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E1" w:rsidRPr="00042A44" w:rsidRDefault="00CB62E1" w:rsidP="00042A44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"/>
        <w:gridCol w:w="7985"/>
        <w:gridCol w:w="1034"/>
      </w:tblGrid>
      <w:tr w:rsidR="00CB62E1" w:rsidRPr="00042A44" w:rsidTr="00CB62E1">
        <w:tc>
          <w:tcPr>
            <w:tcW w:w="552" w:type="dxa"/>
          </w:tcPr>
          <w:p w:rsidR="00CB62E1" w:rsidRPr="00042A44" w:rsidRDefault="00CB62E1" w:rsidP="00042A44">
            <w:pPr>
              <w:jc w:val="center"/>
              <w:rPr>
                <w:sz w:val="28"/>
                <w:szCs w:val="28"/>
                <w:lang w:eastAsia="en-US"/>
              </w:rPr>
            </w:pPr>
            <w:r w:rsidRPr="00042A44">
              <w:rPr>
                <w:sz w:val="28"/>
                <w:szCs w:val="28"/>
              </w:rPr>
              <w:br w:type="page"/>
            </w:r>
          </w:p>
        </w:tc>
        <w:tc>
          <w:tcPr>
            <w:tcW w:w="7985" w:type="dxa"/>
            <w:hideMark/>
          </w:tcPr>
          <w:p w:rsidR="00CB62E1" w:rsidRPr="00042A44" w:rsidRDefault="00CB62E1" w:rsidP="00042A4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42A44"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034" w:type="dxa"/>
            <w:hideMark/>
          </w:tcPr>
          <w:p w:rsidR="00CB62E1" w:rsidRPr="00042A44" w:rsidRDefault="00CB62E1" w:rsidP="00042A44">
            <w:pPr>
              <w:jc w:val="center"/>
              <w:rPr>
                <w:sz w:val="28"/>
                <w:szCs w:val="28"/>
                <w:lang w:eastAsia="en-US"/>
              </w:rPr>
            </w:pPr>
            <w:r w:rsidRPr="00042A44">
              <w:rPr>
                <w:sz w:val="28"/>
                <w:szCs w:val="28"/>
                <w:lang w:eastAsia="en-US"/>
              </w:rPr>
              <w:t>Стр.</w:t>
            </w:r>
          </w:p>
        </w:tc>
      </w:tr>
      <w:tr w:rsidR="00CB62E1" w:rsidRPr="00042A44" w:rsidTr="00CB62E1">
        <w:tc>
          <w:tcPr>
            <w:tcW w:w="552" w:type="dxa"/>
            <w:hideMark/>
          </w:tcPr>
          <w:p w:rsidR="00CB62E1" w:rsidRPr="00042A44" w:rsidRDefault="00CB62E1" w:rsidP="00042A44">
            <w:pPr>
              <w:jc w:val="center"/>
              <w:rPr>
                <w:sz w:val="28"/>
                <w:szCs w:val="28"/>
                <w:lang w:eastAsia="en-US"/>
              </w:rPr>
            </w:pPr>
            <w:r w:rsidRPr="00042A4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985" w:type="dxa"/>
            <w:hideMark/>
          </w:tcPr>
          <w:p w:rsidR="00CB62E1" w:rsidRPr="00042A44" w:rsidRDefault="00CB62E1" w:rsidP="00042A44">
            <w:pPr>
              <w:jc w:val="both"/>
              <w:rPr>
                <w:sz w:val="28"/>
                <w:szCs w:val="28"/>
                <w:lang w:eastAsia="en-US"/>
              </w:rPr>
            </w:pPr>
            <w:r w:rsidRPr="00042A44">
              <w:rPr>
                <w:sz w:val="28"/>
                <w:szCs w:val="28"/>
                <w:lang w:eastAsia="en-US"/>
              </w:rPr>
              <w:t xml:space="preserve">Взаимодействие с аппаратом полномочного представителя Президента Российской Федерации в Приволжском федеральном округе </w:t>
            </w:r>
          </w:p>
        </w:tc>
        <w:tc>
          <w:tcPr>
            <w:tcW w:w="1034" w:type="dxa"/>
            <w:hideMark/>
          </w:tcPr>
          <w:p w:rsidR="00CB62E1" w:rsidRPr="00042A44" w:rsidRDefault="003C4200" w:rsidP="00042A4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CB62E1" w:rsidRPr="00042A44" w:rsidTr="00CB62E1">
        <w:tc>
          <w:tcPr>
            <w:tcW w:w="552" w:type="dxa"/>
            <w:hideMark/>
          </w:tcPr>
          <w:p w:rsidR="00CB62E1" w:rsidRPr="00042A44" w:rsidRDefault="00CB62E1" w:rsidP="00042A44">
            <w:pPr>
              <w:jc w:val="center"/>
              <w:rPr>
                <w:sz w:val="28"/>
                <w:szCs w:val="28"/>
                <w:lang w:eastAsia="en-US"/>
              </w:rPr>
            </w:pPr>
            <w:r w:rsidRPr="00042A44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985" w:type="dxa"/>
            <w:hideMark/>
          </w:tcPr>
          <w:p w:rsidR="00CB62E1" w:rsidRPr="00042A44" w:rsidRDefault="00CB62E1" w:rsidP="00042A44">
            <w:pPr>
              <w:jc w:val="both"/>
              <w:rPr>
                <w:sz w:val="28"/>
                <w:szCs w:val="28"/>
                <w:lang w:eastAsia="en-US"/>
              </w:rPr>
            </w:pPr>
            <w:r w:rsidRPr="00042A44">
              <w:rPr>
                <w:sz w:val="28"/>
                <w:szCs w:val="28"/>
                <w:lang w:eastAsia="en-US"/>
              </w:rPr>
              <w:t>Анализ причин аварийности  и травматизма в поднадзорных организациях</w:t>
            </w:r>
          </w:p>
        </w:tc>
        <w:tc>
          <w:tcPr>
            <w:tcW w:w="1034" w:type="dxa"/>
            <w:hideMark/>
          </w:tcPr>
          <w:p w:rsidR="00CB62E1" w:rsidRPr="00042A44" w:rsidRDefault="003C4200" w:rsidP="00CF5DC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CF5DC8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B62E1" w:rsidRPr="00042A44" w:rsidTr="00CB62E1">
        <w:tc>
          <w:tcPr>
            <w:tcW w:w="552" w:type="dxa"/>
            <w:hideMark/>
          </w:tcPr>
          <w:p w:rsidR="00CB62E1" w:rsidRPr="00042A44" w:rsidRDefault="00CB62E1" w:rsidP="00042A44">
            <w:pPr>
              <w:jc w:val="center"/>
              <w:rPr>
                <w:sz w:val="28"/>
                <w:szCs w:val="28"/>
                <w:lang w:eastAsia="en-US"/>
              </w:rPr>
            </w:pPr>
            <w:r w:rsidRPr="00042A44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985" w:type="dxa"/>
            <w:hideMark/>
          </w:tcPr>
          <w:p w:rsidR="00CB62E1" w:rsidRPr="00042A44" w:rsidRDefault="00CB62E1" w:rsidP="00042A44">
            <w:pPr>
              <w:jc w:val="both"/>
              <w:rPr>
                <w:sz w:val="28"/>
                <w:szCs w:val="28"/>
                <w:lang w:eastAsia="en-US"/>
              </w:rPr>
            </w:pPr>
            <w:r w:rsidRPr="00042A44">
              <w:rPr>
                <w:sz w:val="28"/>
                <w:szCs w:val="28"/>
                <w:lang w:eastAsia="en-US"/>
              </w:rPr>
              <w:t>Информация о состоянии надзорной деятельности и предложения по ее совершенствованию</w:t>
            </w:r>
          </w:p>
        </w:tc>
        <w:tc>
          <w:tcPr>
            <w:tcW w:w="1034" w:type="dxa"/>
            <w:hideMark/>
          </w:tcPr>
          <w:p w:rsidR="00CB62E1" w:rsidRPr="00042A44" w:rsidRDefault="002B69F0" w:rsidP="00CF5DC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CF5DC8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B62E1" w:rsidRPr="00042A44" w:rsidTr="00CB62E1">
        <w:tc>
          <w:tcPr>
            <w:tcW w:w="552" w:type="dxa"/>
            <w:hideMark/>
          </w:tcPr>
          <w:p w:rsidR="00CB62E1" w:rsidRPr="00042A44" w:rsidRDefault="00CB62E1" w:rsidP="00042A44">
            <w:pPr>
              <w:jc w:val="center"/>
              <w:rPr>
                <w:sz w:val="28"/>
                <w:szCs w:val="28"/>
                <w:lang w:eastAsia="en-US"/>
              </w:rPr>
            </w:pPr>
            <w:r w:rsidRPr="00042A44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985" w:type="dxa"/>
            <w:hideMark/>
          </w:tcPr>
          <w:p w:rsidR="00CB62E1" w:rsidRPr="00042A44" w:rsidRDefault="00CB62E1" w:rsidP="00042A44">
            <w:pPr>
              <w:jc w:val="both"/>
              <w:rPr>
                <w:sz w:val="28"/>
                <w:szCs w:val="28"/>
                <w:lang w:eastAsia="en-US"/>
              </w:rPr>
            </w:pPr>
            <w:r w:rsidRPr="00042A44">
              <w:rPr>
                <w:sz w:val="28"/>
                <w:szCs w:val="28"/>
                <w:lang w:eastAsia="en-US"/>
              </w:rPr>
              <w:t>Выполнение поднадзорными организациями мероприятий по антитеррористической устойчивости</w:t>
            </w:r>
          </w:p>
        </w:tc>
        <w:tc>
          <w:tcPr>
            <w:tcW w:w="1034" w:type="dxa"/>
            <w:hideMark/>
          </w:tcPr>
          <w:p w:rsidR="00CB62E1" w:rsidRPr="00042A44" w:rsidRDefault="002B69F0" w:rsidP="00CF5DC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CF5DC8">
              <w:rPr>
                <w:sz w:val="28"/>
                <w:szCs w:val="28"/>
                <w:lang w:eastAsia="en-US"/>
              </w:rPr>
              <w:t>7</w:t>
            </w:r>
          </w:p>
        </w:tc>
      </w:tr>
    </w:tbl>
    <w:p w:rsidR="00CB62E1" w:rsidRPr="00042A44" w:rsidRDefault="00CB62E1" w:rsidP="00042A44">
      <w:pPr>
        <w:jc w:val="center"/>
        <w:rPr>
          <w:b/>
          <w:sz w:val="28"/>
          <w:szCs w:val="28"/>
        </w:rPr>
      </w:pPr>
    </w:p>
    <w:p w:rsidR="00CB62E1" w:rsidRPr="00042A44" w:rsidRDefault="00CB62E1" w:rsidP="00042A44">
      <w:pPr>
        <w:jc w:val="center"/>
        <w:rPr>
          <w:b/>
          <w:sz w:val="28"/>
          <w:szCs w:val="28"/>
        </w:rPr>
      </w:pPr>
    </w:p>
    <w:p w:rsidR="00CB62E1" w:rsidRPr="00042A44" w:rsidRDefault="00CB62E1" w:rsidP="00042A44">
      <w:pPr>
        <w:jc w:val="center"/>
        <w:rPr>
          <w:b/>
          <w:sz w:val="28"/>
          <w:szCs w:val="28"/>
        </w:rPr>
      </w:pPr>
    </w:p>
    <w:p w:rsidR="00CB62E1" w:rsidRPr="00042A44" w:rsidRDefault="00CB62E1" w:rsidP="00042A44">
      <w:pPr>
        <w:jc w:val="center"/>
        <w:rPr>
          <w:b/>
          <w:sz w:val="28"/>
          <w:szCs w:val="28"/>
        </w:rPr>
      </w:pPr>
    </w:p>
    <w:p w:rsidR="00CB62E1" w:rsidRPr="00042A44" w:rsidRDefault="00CB62E1" w:rsidP="00042A44">
      <w:pPr>
        <w:jc w:val="center"/>
        <w:rPr>
          <w:b/>
          <w:sz w:val="28"/>
          <w:szCs w:val="28"/>
        </w:rPr>
      </w:pPr>
    </w:p>
    <w:p w:rsidR="00CB62E1" w:rsidRPr="00042A44" w:rsidRDefault="00CB62E1" w:rsidP="00042A4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B62E1" w:rsidRPr="00042A44" w:rsidRDefault="00CB62E1" w:rsidP="00042A44">
      <w:pPr>
        <w:jc w:val="center"/>
        <w:rPr>
          <w:b/>
          <w:sz w:val="28"/>
          <w:szCs w:val="28"/>
        </w:rPr>
      </w:pPr>
    </w:p>
    <w:p w:rsidR="00CB62E1" w:rsidRPr="00042A44" w:rsidRDefault="00CB62E1" w:rsidP="00042A44">
      <w:pPr>
        <w:jc w:val="center"/>
        <w:rPr>
          <w:b/>
          <w:sz w:val="28"/>
          <w:szCs w:val="28"/>
        </w:rPr>
      </w:pPr>
    </w:p>
    <w:p w:rsidR="00CB62E1" w:rsidRPr="00042A44" w:rsidRDefault="00CB62E1" w:rsidP="00042A44">
      <w:pPr>
        <w:jc w:val="center"/>
        <w:rPr>
          <w:b/>
          <w:sz w:val="28"/>
          <w:szCs w:val="28"/>
        </w:rPr>
      </w:pPr>
    </w:p>
    <w:p w:rsidR="00CB62E1" w:rsidRPr="00042A44" w:rsidRDefault="00CB62E1" w:rsidP="00042A44">
      <w:pPr>
        <w:jc w:val="center"/>
        <w:rPr>
          <w:b/>
          <w:sz w:val="28"/>
          <w:szCs w:val="28"/>
        </w:rPr>
      </w:pPr>
    </w:p>
    <w:p w:rsidR="00CB62E1" w:rsidRPr="00042A44" w:rsidRDefault="00CB62E1" w:rsidP="00042A44">
      <w:pPr>
        <w:jc w:val="center"/>
        <w:rPr>
          <w:b/>
          <w:sz w:val="28"/>
          <w:szCs w:val="28"/>
        </w:rPr>
      </w:pPr>
    </w:p>
    <w:p w:rsidR="00CB62E1" w:rsidRPr="00042A44" w:rsidRDefault="00CB62E1" w:rsidP="00042A44">
      <w:pPr>
        <w:jc w:val="center"/>
        <w:rPr>
          <w:b/>
          <w:sz w:val="28"/>
          <w:szCs w:val="28"/>
        </w:rPr>
      </w:pPr>
    </w:p>
    <w:p w:rsidR="00CB62E1" w:rsidRPr="00042A44" w:rsidRDefault="00CB62E1" w:rsidP="00042A44">
      <w:pPr>
        <w:jc w:val="center"/>
        <w:rPr>
          <w:b/>
          <w:sz w:val="28"/>
          <w:szCs w:val="28"/>
        </w:rPr>
      </w:pPr>
    </w:p>
    <w:p w:rsidR="00CB62E1" w:rsidRPr="00042A44" w:rsidRDefault="00CB62E1" w:rsidP="00042A44">
      <w:pPr>
        <w:tabs>
          <w:tab w:val="left" w:pos="7920"/>
        </w:tabs>
        <w:jc w:val="center"/>
        <w:rPr>
          <w:b/>
          <w:sz w:val="28"/>
          <w:szCs w:val="28"/>
        </w:rPr>
      </w:pPr>
    </w:p>
    <w:p w:rsidR="00CB62E1" w:rsidRPr="00042A44" w:rsidRDefault="00CB62E1" w:rsidP="00042A44">
      <w:pPr>
        <w:tabs>
          <w:tab w:val="left" w:pos="7920"/>
        </w:tabs>
        <w:jc w:val="center"/>
        <w:rPr>
          <w:b/>
          <w:sz w:val="28"/>
          <w:szCs w:val="28"/>
        </w:rPr>
      </w:pPr>
    </w:p>
    <w:p w:rsidR="00CB62E1" w:rsidRPr="00042A44" w:rsidRDefault="00CB62E1" w:rsidP="00042A44">
      <w:pPr>
        <w:tabs>
          <w:tab w:val="left" w:pos="7920"/>
        </w:tabs>
        <w:jc w:val="center"/>
        <w:rPr>
          <w:b/>
          <w:sz w:val="28"/>
          <w:szCs w:val="28"/>
        </w:rPr>
      </w:pPr>
    </w:p>
    <w:p w:rsidR="00CB62E1" w:rsidRPr="00042A44" w:rsidRDefault="00CB62E1" w:rsidP="00042A44">
      <w:pPr>
        <w:tabs>
          <w:tab w:val="left" w:pos="7920"/>
        </w:tabs>
        <w:jc w:val="center"/>
        <w:rPr>
          <w:b/>
          <w:sz w:val="28"/>
          <w:szCs w:val="28"/>
        </w:rPr>
      </w:pPr>
    </w:p>
    <w:p w:rsidR="00CB62E1" w:rsidRPr="00042A44" w:rsidRDefault="00CB62E1" w:rsidP="00042A44">
      <w:pPr>
        <w:tabs>
          <w:tab w:val="left" w:pos="7920"/>
        </w:tabs>
        <w:jc w:val="center"/>
        <w:rPr>
          <w:b/>
          <w:sz w:val="28"/>
          <w:szCs w:val="28"/>
        </w:rPr>
      </w:pPr>
    </w:p>
    <w:p w:rsidR="00CB62E1" w:rsidRPr="00042A44" w:rsidRDefault="00CB62E1" w:rsidP="00042A44">
      <w:pPr>
        <w:tabs>
          <w:tab w:val="left" w:pos="7920"/>
        </w:tabs>
        <w:jc w:val="center"/>
        <w:rPr>
          <w:b/>
          <w:sz w:val="28"/>
          <w:szCs w:val="28"/>
        </w:rPr>
      </w:pPr>
    </w:p>
    <w:p w:rsidR="00CB62E1" w:rsidRPr="00042A44" w:rsidRDefault="00CB62E1" w:rsidP="00042A44">
      <w:pPr>
        <w:tabs>
          <w:tab w:val="left" w:pos="7920"/>
        </w:tabs>
        <w:jc w:val="center"/>
        <w:rPr>
          <w:b/>
          <w:sz w:val="28"/>
          <w:szCs w:val="28"/>
        </w:rPr>
      </w:pPr>
    </w:p>
    <w:p w:rsidR="00CB62E1" w:rsidRPr="00042A44" w:rsidRDefault="00CB62E1" w:rsidP="00042A44">
      <w:pPr>
        <w:tabs>
          <w:tab w:val="left" w:pos="7920"/>
        </w:tabs>
        <w:jc w:val="center"/>
        <w:rPr>
          <w:b/>
          <w:sz w:val="28"/>
          <w:szCs w:val="28"/>
        </w:rPr>
      </w:pPr>
    </w:p>
    <w:p w:rsidR="00CB62E1" w:rsidRPr="00042A44" w:rsidRDefault="00CB62E1" w:rsidP="00042A44">
      <w:pPr>
        <w:tabs>
          <w:tab w:val="left" w:pos="7920"/>
        </w:tabs>
        <w:jc w:val="center"/>
        <w:rPr>
          <w:b/>
          <w:sz w:val="28"/>
          <w:szCs w:val="28"/>
        </w:rPr>
      </w:pPr>
    </w:p>
    <w:p w:rsidR="00CB62E1" w:rsidRPr="00042A44" w:rsidRDefault="00CB62E1" w:rsidP="00042A44">
      <w:pPr>
        <w:tabs>
          <w:tab w:val="left" w:pos="7920"/>
        </w:tabs>
        <w:jc w:val="center"/>
        <w:rPr>
          <w:b/>
          <w:sz w:val="28"/>
          <w:szCs w:val="28"/>
        </w:rPr>
      </w:pPr>
    </w:p>
    <w:p w:rsidR="00CB62E1" w:rsidRPr="00042A44" w:rsidRDefault="00CB62E1" w:rsidP="00042A44">
      <w:pPr>
        <w:tabs>
          <w:tab w:val="left" w:pos="7920"/>
        </w:tabs>
        <w:jc w:val="center"/>
        <w:rPr>
          <w:b/>
          <w:sz w:val="28"/>
          <w:szCs w:val="28"/>
        </w:rPr>
      </w:pPr>
    </w:p>
    <w:p w:rsidR="00CB62E1" w:rsidRPr="00042A44" w:rsidRDefault="00CB62E1" w:rsidP="00042A44">
      <w:pPr>
        <w:tabs>
          <w:tab w:val="left" w:pos="7920"/>
        </w:tabs>
        <w:jc w:val="center"/>
        <w:rPr>
          <w:b/>
          <w:sz w:val="28"/>
          <w:szCs w:val="28"/>
        </w:rPr>
      </w:pPr>
    </w:p>
    <w:p w:rsidR="00CB62E1" w:rsidRPr="00042A44" w:rsidRDefault="00CB62E1" w:rsidP="00042A44">
      <w:pPr>
        <w:tabs>
          <w:tab w:val="left" w:pos="7920"/>
        </w:tabs>
        <w:jc w:val="center"/>
        <w:rPr>
          <w:b/>
          <w:sz w:val="28"/>
          <w:szCs w:val="28"/>
        </w:rPr>
      </w:pPr>
    </w:p>
    <w:p w:rsidR="00CB62E1" w:rsidRPr="00042A44" w:rsidRDefault="00CB62E1" w:rsidP="00042A44">
      <w:pPr>
        <w:tabs>
          <w:tab w:val="left" w:pos="7920"/>
        </w:tabs>
        <w:jc w:val="center"/>
        <w:rPr>
          <w:b/>
          <w:sz w:val="28"/>
          <w:szCs w:val="28"/>
        </w:rPr>
      </w:pPr>
    </w:p>
    <w:p w:rsidR="00CB62E1" w:rsidRPr="00042A44" w:rsidRDefault="00CB62E1" w:rsidP="00042A44">
      <w:pPr>
        <w:tabs>
          <w:tab w:val="left" w:pos="7920"/>
        </w:tabs>
        <w:jc w:val="center"/>
        <w:rPr>
          <w:b/>
          <w:sz w:val="28"/>
          <w:szCs w:val="28"/>
        </w:rPr>
      </w:pPr>
    </w:p>
    <w:p w:rsidR="00CB62E1" w:rsidRPr="00042A44" w:rsidRDefault="00CB62E1" w:rsidP="00042A44">
      <w:pPr>
        <w:tabs>
          <w:tab w:val="left" w:pos="7920"/>
        </w:tabs>
        <w:jc w:val="center"/>
        <w:rPr>
          <w:b/>
          <w:sz w:val="28"/>
          <w:szCs w:val="28"/>
        </w:rPr>
      </w:pPr>
    </w:p>
    <w:p w:rsidR="00CB62E1" w:rsidRPr="00042A44" w:rsidRDefault="00CB62E1" w:rsidP="00042A44">
      <w:pPr>
        <w:tabs>
          <w:tab w:val="left" w:pos="7920"/>
        </w:tabs>
        <w:jc w:val="center"/>
        <w:rPr>
          <w:b/>
          <w:sz w:val="28"/>
          <w:szCs w:val="28"/>
        </w:rPr>
      </w:pPr>
    </w:p>
    <w:p w:rsidR="00CB62E1" w:rsidRPr="002B172A" w:rsidRDefault="00CB62E1" w:rsidP="00D54FFA">
      <w:pPr>
        <w:pStyle w:val="a3"/>
        <w:numPr>
          <w:ilvl w:val="0"/>
          <w:numId w:val="1"/>
        </w:numPr>
        <w:ind w:left="0" w:firstLine="709"/>
        <w:jc w:val="center"/>
        <w:rPr>
          <w:i/>
          <w:color w:val="000000" w:themeColor="text1"/>
          <w:sz w:val="28"/>
          <w:szCs w:val="28"/>
        </w:rPr>
      </w:pPr>
      <w:r w:rsidRPr="00042A44">
        <w:rPr>
          <w:b/>
          <w:sz w:val="28"/>
          <w:szCs w:val="28"/>
        </w:rPr>
        <w:br w:type="page"/>
      </w:r>
      <w:r w:rsidRPr="002B172A">
        <w:rPr>
          <w:i/>
          <w:color w:val="000000" w:themeColor="text1"/>
          <w:sz w:val="28"/>
          <w:szCs w:val="28"/>
        </w:rPr>
        <w:lastRenderedPageBreak/>
        <w:t>Взаимодействие с аппаратом полномочного представителя Президента Российской Федерации в Приволжском федеральном округе.</w:t>
      </w:r>
    </w:p>
    <w:p w:rsidR="008D3AFE" w:rsidRPr="008D3AFE" w:rsidRDefault="00E72601" w:rsidP="008D3AF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D3AFE">
        <w:rPr>
          <w:rFonts w:ascii="Times New Roman" w:hAnsi="Times New Roman"/>
          <w:sz w:val="28"/>
          <w:szCs w:val="28"/>
        </w:rPr>
        <w:t>За  12месяцев  201</w:t>
      </w:r>
      <w:r w:rsidR="00E8704D" w:rsidRPr="008D3AFE">
        <w:rPr>
          <w:rFonts w:ascii="Times New Roman" w:hAnsi="Times New Roman"/>
          <w:sz w:val="28"/>
          <w:szCs w:val="28"/>
        </w:rPr>
        <w:t>4</w:t>
      </w:r>
      <w:r w:rsidRPr="008D3AFE">
        <w:rPr>
          <w:rFonts w:ascii="Times New Roman" w:hAnsi="Times New Roman"/>
          <w:sz w:val="28"/>
          <w:szCs w:val="28"/>
        </w:rPr>
        <w:t xml:space="preserve"> года  работа по взаимодействию с аппаратом полномочного представителя Президента Российской Федерации в Приволжском федеральном округе проводилась в составе Западно-Уральского Управления Федеральной службы по экологическому, технологическому и атомному надзору</w:t>
      </w:r>
      <w:proofErr w:type="gramStart"/>
      <w:r w:rsidRPr="008D3AFE">
        <w:rPr>
          <w:rFonts w:ascii="Times New Roman" w:hAnsi="Times New Roman"/>
          <w:sz w:val="28"/>
          <w:szCs w:val="28"/>
        </w:rPr>
        <w:t>.</w:t>
      </w:r>
      <w:proofErr w:type="gramEnd"/>
      <w:r w:rsidR="008D3AFE" w:rsidRPr="008D3A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D3AFE" w:rsidRPr="008D3AFE">
        <w:rPr>
          <w:rFonts w:ascii="Times New Roman" w:hAnsi="Times New Roman"/>
          <w:sz w:val="28"/>
          <w:szCs w:val="28"/>
        </w:rPr>
        <w:t>в</w:t>
      </w:r>
      <w:proofErr w:type="gramEnd"/>
      <w:r w:rsidR="008D3AFE" w:rsidRPr="008D3AFE">
        <w:rPr>
          <w:rFonts w:ascii="Times New Roman" w:hAnsi="Times New Roman"/>
          <w:sz w:val="28"/>
          <w:szCs w:val="28"/>
        </w:rPr>
        <w:t xml:space="preserve"> течение </w:t>
      </w:r>
      <w:r w:rsidR="008D3AFE" w:rsidRPr="008D3AFE">
        <w:rPr>
          <w:rFonts w:ascii="Times New Roman" w:hAnsi="Times New Roman"/>
          <w:sz w:val="28"/>
          <w:szCs w:val="28"/>
        </w:rPr>
        <w:br/>
        <w:t xml:space="preserve">2014 г. для  главных федеральных  инспекторов по Пермскому  краю, Удмуртской Республике, Кировской области, Республике Башкортостан и Оренбургской области ежемесячно подготавливалась информация по вопросам прохождения осенне-зимнего периода 2013 -2014 годов, а также информация о надзорной и контрольной деятельности отделов в сроки определённые отдельными запросами. </w:t>
      </w:r>
    </w:p>
    <w:p w:rsidR="008D3AFE" w:rsidRDefault="008D3AFE" w:rsidP="008D3AFE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8D3AFE">
        <w:rPr>
          <w:color w:val="000000"/>
          <w:spacing w:val="-4"/>
          <w:sz w:val="28"/>
          <w:szCs w:val="28"/>
        </w:rPr>
        <w:t xml:space="preserve">Неоднократно представители Управления принимали  участие: в селекторных </w:t>
      </w:r>
      <w:proofErr w:type="spellStart"/>
      <w:r w:rsidRPr="008D3AFE">
        <w:rPr>
          <w:color w:val="000000"/>
          <w:spacing w:val="-4"/>
          <w:sz w:val="28"/>
          <w:szCs w:val="28"/>
        </w:rPr>
        <w:t>видеосовещаниях</w:t>
      </w:r>
      <w:proofErr w:type="spellEnd"/>
      <w:r w:rsidRPr="008D3AFE">
        <w:rPr>
          <w:color w:val="000000"/>
          <w:spacing w:val="-4"/>
          <w:sz w:val="28"/>
          <w:szCs w:val="28"/>
        </w:rPr>
        <w:t>, проводимых полпредом президента по федеральным округам  совместно с государственными  федеральными инспекторами по субъектам Федерации «Об итогах проведения в субъектах Российской Федерации, расположенных в пределах Приволжского федерального округа, отопительного сезона</w:t>
      </w:r>
      <w:r w:rsidRPr="008D3AFE">
        <w:rPr>
          <w:sz w:val="28"/>
          <w:szCs w:val="28"/>
        </w:rPr>
        <w:t xml:space="preserve"> 2013-2014 </w:t>
      </w:r>
      <w:proofErr w:type="spellStart"/>
      <w:r w:rsidRPr="008D3AFE">
        <w:rPr>
          <w:sz w:val="28"/>
          <w:szCs w:val="28"/>
        </w:rPr>
        <w:t>г.г</w:t>
      </w:r>
      <w:proofErr w:type="spellEnd"/>
      <w:r w:rsidRPr="008D3AFE">
        <w:rPr>
          <w:sz w:val="28"/>
          <w:szCs w:val="28"/>
        </w:rPr>
        <w:t xml:space="preserve">.»;  в заседаниях Штаба по энергетической безопасности Пермского края, Республики </w:t>
      </w:r>
      <w:proofErr w:type="spellStart"/>
      <w:r w:rsidRPr="008D3AFE">
        <w:rPr>
          <w:sz w:val="28"/>
          <w:szCs w:val="28"/>
        </w:rPr>
        <w:t>Башкоркостан</w:t>
      </w:r>
      <w:proofErr w:type="spellEnd"/>
      <w:r w:rsidRPr="008D3AFE">
        <w:rPr>
          <w:sz w:val="28"/>
          <w:szCs w:val="28"/>
        </w:rPr>
        <w:t>;</w:t>
      </w:r>
      <w:proofErr w:type="gramEnd"/>
      <w:r w:rsidRPr="008D3AFE">
        <w:rPr>
          <w:sz w:val="28"/>
          <w:szCs w:val="28"/>
        </w:rPr>
        <w:t xml:space="preserve"> в видеоконференции    по вопросам   энергосбережения и повышения энергетической эффективности в Приволжском федеральном округе</w:t>
      </w:r>
      <w:r>
        <w:rPr>
          <w:sz w:val="28"/>
          <w:szCs w:val="28"/>
        </w:rPr>
        <w:tab/>
      </w:r>
    </w:p>
    <w:p w:rsidR="008D3AFE" w:rsidRPr="008D3AFE" w:rsidRDefault="008D3AFE" w:rsidP="00CF5DC8">
      <w:pPr>
        <w:widowControl w:val="0"/>
        <w:ind w:firstLine="720"/>
        <w:jc w:val="both"/>
        <w:rPr>
          <w:bCs/>
          <w:sz w:val="28"/>
          <w:szCs w:val="28"/>
        </w:rPr>
      </w:pPr>
      <w:r w:rsidRPr="008D3AFE">
        <w:rPr>
          <w:sz w:val="28"/>
          <w:szCs w:val="28"/>
        </w:rPr>
        <w:t xml:space="preserve"> </w:t>
      </w:r>
      <w:r w:rsidRPr="008D3AFE">
        <w:rPr>
          <w:bCs/>
          <w:sz w:val="28"/>
          <w:szCs w:val="28"/>
        </w:rPr>
        <w:t xml:space="preserve">Взаимодействие с Главным федеральным инспектором осуществляется в соответствии с приказом </w:t>
      </w:r>
      <w:proofErr w:type="spellStart"/>
      <w:r w:rsidRPr="008D3AFE">
        <w:rPr>
          <w:bCs/>
          <w:sz w:val="28"/>
          <w:szCs w:val="28"/>
        </w:rPr>
        <w:t>Ростехнадзора</w:t>
      </w:r>
      <w:proofErr w:type="spellEnd"/>
      <w:r w:rsidRPr="008D3AFE">
        <w:rPr>
          <w:bCs/>
          <w:sz w:val="28"/>
          <w:szCs w:val="28"/>
        </w:rPr>
        <w:t xml:space="preserve"> от 12.01.2005</w:t>
      </w:r>
      <w:r w:rsidRPr="008D3AFE">
        <w:rPr>
          <w:sz w:val="28"/>
          <w:szCs w:val="28"/>
        </w:rPr>
        <w:t> </w:t>
      </w:r>
      <w:r w:rsidRPr="008D3AFE">
        <w:rPr>
          <w:bCs/>
          <w:sz w:val="28"/>
          <w:szCs w:val="28"/>
        </w:rPr>
        <w:t>г. №</w:t>
      </w:r>
      <w:r w:rsidRPr="008D3AFE">
        <w:rPr>
          <w:sz w:val="28"/>
          <w:szCs w:val="28"/>
        </w:rPr>
        <w:t> </w:t>
      </w:r>
      <w:r w:rsidRPr="008D3AFE">
        <w:rPr>
          <w:bCs/>
          <w:sz w:val="28"/>
          <w:szCs w:val="28"/>
        </w:rPr>
        <w:t>3 «Об организации взаимодействия Федеральной службы по экологическому, технологическому и атомному надзору с полномочными представителями Президента Российской Федерации в федеральных округах».</w:t>
      </w:r>
    </w:p>
    <w:p w:rsidR="008D3AFE" w:rsidRDefault="008D3AFE" w:rsidP="008D3AFE">
      <w:pPr>
        <w:ind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 xml:space="preserve">В августе 2014 года проводился приём граждан Пермского края в приёмной представителя Президента Российской Федерации в Пермском крае совместно с руководителем Западно-Уральского управления </w:t>
      </w:r>
      <w:proofErr w:type="spellStart"/>
      <w:r w:rsidRPr="008D3AFE">
        <w:rPr>
          <w:sz w:val="28"/>
          <w:szCs w:val="28"/>
        </w:rPr>
        <w:t>Ростехнадзора</w:t>
      </w:r>
      <w:proofErr w:type="spellEnd"/>
      <w:r w:rsidRPr="008D3AFE">
        <w:rPr>
          <w:sz w:val="28"/>
          <w:szCs w:val="28"/>
        </w:rPr>
        <w:t xml:space="preserve"> по вопросам </w:t>
      </w:r>
      <w:proofErr w:type="spellStart"/>
      <w:r w:rsidRPr="008D3AFE">
        <w:rPr>
          <w:sz w:val="28"/>
          <w:szCs w:val="28"/>
        </w:rPr>
        <w:t>газоснабжения</w:t>
      </w:r>
      <w:proofErr w:type="gramStart"/>
      <w:r w:rsidRPr="008D3AFE">
        <w:rPr>
          <w:sz w:val="28"/>
          <w:szCs w:val="28"/>
        </w:rPr>
        <w:t>.Н</w:t>
      </w:r>
      <w:proofErr w:type="gramEnd"/>
      <w:r w:rsidRPr="008D3AFE">
        <w:rPr>
          <w:sz w:val="28"/>
          <w:szCs w:val="28"/>
        </w:rPr>
        <w:t>адзорная</w:t>
      </w:r>
      <w:proofErr w:type="spellEnd"/>
      <w:r w:rsidRPr="008D3AFE">
        <w:rPr>
          <w:sz w:val="28"/>
          <w:szCs w:val="28"/>
        </w:rPr>
        <w:t xml:space="preserve"> и контрольная деятельность осуществляется в тесном взаимодействии с аппаратом полномочного представителя Президента РФ в ПФО, Правительством Республики Башкортостан, главами муниципальных образований городов и районов, правоохранительными и надзорными органами.  </w:t>
      </w:r>
    </w:p>
    <w:p w:rsidR="008D3AFE" w:rsidRPr="008D3AFE" w:rsidRDefault="008D3AFE" w:rsidP="008D3AFE">
      <w:pPr>
        <w:ind w:firstLine="709"/>
        <w:jc w:val="both"/>
        <w:rPr>
          <w:sz w:val="28"/>
          <w:szCs w:val="28"/>
        </w:rPr>
      </w:pPr>
      <w:proofErr w:type="spellStart"/>
      <w:r w:rsidRPr="008D3AFE">
        <w:rPr>
          <w:sz w:val="28"/>
          <w:szCs w:val="28"/>
        </w:rPr>
        <w:t>И.о</w:t>
      </w:r>
      <w:proofErr w:type="spellEnd"/>
      <w:r w:rsidRPr="008D3AFE">
        <w:rPr>
          <w:sz w:val="28"/>
          <w:szCs w:val="28"/>
        </w:rPr>
        <w:t xml:space="preserve">. заместителя руководителя </w:t>
      </w:r>
      <w:proofErr w:type="spellStart"/>
      <w:r w:rsidRPr="008D3AFE">
        <w:rPr>
          <w:sz w:val="28"/>
          <w:szCs w:val="28"/>
        </w:rPr>
        <w:t>Западно</w:t>
      </w:r>
      <w:proofErr w:type="spellEnd"/>
      <w:r w:rsidRPr="008D3AFE">
        <w:rPr>
          <w:sz w:val="28"/>
          <w:szCs w:val="28"/>
        </w:rPr>
        <w:t xml:space="preserve"> – Уральского управления </w:t>
      </w:r>
      <w:proofErr w:type="spellStart"/>
      <w:r w:rsidRPr="008D3AFE">
        <w:rPr>
          <w:sz w:val="28"/>
          <w:szCs w:val="28"/>
        </w:rPr>
        <w:t>Ростехнадзора</w:t>
      </w:r>
      <w:proofErr w:type="spellEnd"/>
      <w:r w:rsidRPr="008D3AFE">
        <w:rPr>
          <w:sz w:val="28"/>
          <w:szCs w:val="28"/>
        </w:rPr>
        <w:t xml:space="preserve"> А.В. Замятин еженедельно принимает участие в совещаниях, проводимых Правительством Республики Башкортостан.</w:t>
      </w:r>
    </w:p>
    <w:p w:rsidR="008D3AFE" w:rsidRPr="008D3AFE" w:rsidRDefault="008D3AFE" w:rsidP="008D3AFE">
      <w:pPr>
        <w:ind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 xml:space="preserve">По запросам полномочного представителя Президента Российской Федерации в Приволжском федеральном округе и Главного федерального инспектора по Республике Башкортостан Западно-Уральское управление Федеральной службы по экологическому, технологическому и атомному </w:t>
      </w:r>
      <w:r w:rsidRPr="008D3AFE">
        <w:rPr>
          <w:sz w:val="28"/>
          <w:szCs w:val="28"/>
        </w:rPr>
        <w:lastRenderedPageBreak/>
        <w:t>надзору (далее – Управление) регулярно направляет информацию по вопросам промышленной безопасности по подконтрольным предприятиям.</w:t>
      </w:r>
    </w:p>
    <w:p w:rsidR="008D3AFE" w:rsidRPr="008D3AFE" w:rsidRDefault="008D3AFE" w:rsidP="008D3AFE">
      <w:pPr>
        <w:ind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 xml:space="preserve">Управление и отделы взаимодействуют с Государственной инспекцией  труда по Республике Башкортостан, Федерацией профсоюзов Республики Башкортостан,  Главным Управлением МЧС России по Республике Башкортостан, управлением </w:t>
      </w:r>
      <w:proofErr w:type="spellStart"/>
      <w:r w:rsidRPr="008D3AFE">
        <w:rPr>
          <w:sz w:val="28"/>
          <w:szCs w:val="28"/>
        </w:rPr>
        <w:t>Роспотребнадзора</w:t>
      </w:r>
      <w:proofErr w:type="spellEnd"/>
      <w:r w:rsidRPr="008D3AFE">
        <w:rPr>
          <w:sz w:val="28"/>
          <w:szCs w:val="28"/>
        </w:rPr>
        <w:t xml:space="preserve"> по РБ и другими органами надзора. </w:t>
      </w:r>
    </w:p>
    <w:p w:rsidR="008D3AFE" w:rsidRPr="008D3AFE" w:rsidRDefault="008D3AFE" w:rsidP="008D3AFE">
      <w:pPr>
        <w:ind w:firstLine="709"/>
        <w:jc w:val="both"/>
        <w:rPr>
          <w:sz w:val="28"/>
          <w:szCs w:val="28"/>
        </w:rPr>
      </w:pPr>
      <w:proofErr w:type="gramStart"/>
      <w:r w:rsidRPr="008D3AFE">
        <w:rPr>
          <w:sz w:val="28"/>
          <w:szCs w:val="28"/>
        </w:rPr>
        <w:t>Согласно письма Генеральной прокуратуры от 12.02.14 № 32/1-27-2014              «О направлении запроса заместителя прокурора Республики Башкортостан Бикбулатовой Г.Ф. от 06.02.14 № 7/3-4-2014 «О выделении специалистов при проведения совместных проверок» назначены государственные инспектора для участия в проверках исполнения законодательства в области промышленной безопасности опасных производственных объектов, осуществляемых органами прокуратуры с привлечением органа государственного контроля (надзора).</w:t>
      </w:r>
      <w:proofErr w:type="gramEnd"/>
    </w:p>
    <w:p w:rsidR="008D3AFE" w:rsidRPr="008D3AFE" w:rsidRDefault="008D3AFE" w:rsidP="008D3AFE">
      <w:pPr>
        <w:ind w:firstLine="709"/>
        <w:jc w:val="both"/>
        <w:rPr>
          <w:sz w:val="28"/>
          <w:szCs w:val="28"/>
        </w:rPr>
      </w:pPr>
      <w:proofErr w:type="gramStart"/>
      <w:r w:rsidRPr="008D3AFE">
        <w:rPr>
          <w:sz w:val="28"/>
          <w:szCs w:val="28"/>
        </w:rPr>
        <w:t xml:space="preserve">В соответствии с Приказом Федеральной службы по экологическому, технологическому и атомному надзору </w:t>
      </w:r>
      <w:r w:rsidRPr="008D3AFE">
        <w:rPr>
          <w:spacing w:val="4"/>
          <w:sz w:val="28"/>
          <w:szCs w:val="28"/>
        </w:rPr>
        <w:t>от 27.12.2013 г. № 647 «О безопасной эксплуатации и работоспособности гидротехнических сооруже</w:t>
      </w:r>
      <w:r w:rsidRPr="008D3AFE">
        <w:rPr>
          <w:spacing w:val="4"/>
          <w:sz w:val="28"/>
          <w:szCs w:val="28"/>
        </w:rPr>
        <w:softHyphen/>
      </w:r>
      <w:r w:rsidRPr="008D3AFE">
        <w:rPr>
          <w:spacing w:val="2"/>
          <w:sz w:val="28"/>
          <w:szCs w:val="28"/>
        </w:rPr>
        <w:t>ний (далее - ГТС), поднадзорных Федеральной службе по экологическому, технологическо</w:t>
      </w:r>
      <w:r w:rsidRPr="008D3AFE">
        <w:rPr>
          <w:spacing w:val="2"/>
          <w:sz w:val="28"/>
          <w:szCs w:val="28"/>
        </w:rPr>
        <w:softHyphen/>
        <w:t xml:space="preserve">му и атомному надзору, в период весеннего половодья и паводка 2014 года» </w:t>
      </w:r>
      <w:r w:rsidRPr="008D3AFE">
        <w:rPr>
          <w:sz w:val="28"/>
          <w:szCs w:val="28"/>
        </w:rPr>
        <w:t xml:space="preserve">организовано взаимодействие с </w:t>
      </w:r>
      <w:proofErr w:type="spellStart"/>
      <w:r w:rsidRPr="008D3AFE">
        <w:rPr>
          <w:sz w:val="28"/>
          <w:szCs w:val="28"/>
        </w:rPr>
        <w:t>противопаводковыми</w:t>
      </w:r>
      <w:proofErr w:type="spellEnd"/>
      <w:r w:rsidRPr="008D3AFE">
        <w:rPr>
          <w:sz w:val="28"/>
          <w:szCs w:val="28"/>
        </w:rPr>
        <w:t xml:space="preserve"> комиссиями, органами исполнительной власти, ГУ МЧС России по Республике Башкортостан, муниципальными органами местного самоуправления</w:t>
      </w:r>
      <w:proofErr w:type="gramEnd"/>
      <w:r w:rsidRPr="008D3AFE">
        <w:rPr>
          <w:sz w:val="28"/>
          <w:szCs w:val="28"/>
        </w:rPr>
        <w:t xml:space="preserve">, отделом водных ресурсов и другими заинтересованными службами, ведомствами в части обмена информацией по обеспечению </w:t>
      </w:r>
      <w:proofErr w:type="gramStart"/>
      <w:r w:rsidRPr="008D3AFE">
        <w:rPr>
          <w:sz w:val="28"/>
          <w:szCs w:val="28"/>
        </w:rPr>
        <w:t>контроля за</w:t>
      </w:r>
      <w:proofErr w:type="gramEnd"/>
      <w:r w:rsidRPr="008D3AFE">
        <w:rPr>
          <w:sz w:val="28"/>
          <w:szCs w:val="28"/>
        </w:rPr>
        <w:t xml:space="preserve"> безопасностью гидротехнических сооружений в период прохождения половодья и по осуществлению мероприятий по безаварийному пропуску весеннего половодья 2014 года. </w:t>
      </w:r>
    </w:p>
    <w:p w:rsidR="008D3AFE" w:rsidRPr="008D3AFE" w:rsidRDefault="008D3AFE" w:rsidP="008D3AFE">
      <w:pPr>
        <w:pStyle w:val="3"/>
        <w:tabs>
          <w:tab w:val="left" w:pos="1122"/>
        </w:tabs>
        <w:spacing w:after="0"/>
        <w:ind w:firstLine="709"/>
        <w:jc w:val="both"/>
        <w:rPr>
          <w:spacing w:val="-6"/>
          <w:sz w:val="28"/>
          <w:szCs w:val="28"/>
        </w:rPr>
      </w:pPr>
      <w:proofErr w:type="gramStart"/>
      <w:r w:rsidRPr="008D3AFE">
        <w:rPr>
          <w:spacing w:val="-6"/>
          <w:sz w:val="28"/>
          <w:szCs w:val="28"/>
        </w:rPr>
        <w:t xml:space="preserve">Во исполнение решений заседания штаба по обеспечению безопасности электроснабжения при Правительстве Республики Башкортостан (Протокол № 8 от 25.09.09г.) </w:t>
      </w:r>
      <w:proofErr w:type="spellStart"/>
      <w:r w:rsidRPr="008D3AFE">
        <w:rPr>
          <w:spacing w:val="-6"/>
          <w:sz w:val="28"/>
          <w:szCs w:val="28"/>
        </w:rPr>
        <w:t>и.о</w:t>
      </w:r>
      <w:proofErr w:type="spellEnd"/>
      <w:r w:rsidRPr="008D3AFE">
        <w:rPr>
          <w:spacing w:val="-6"/>
          <w:sz w:val="28"/>
          <w:szCs w:val="28"/>
        </w:rPr>
        <w:t xml:space="preserve">. заместителя руководителя Западно-Уральского управления </w:t>
      </w:r>
      <w:proofErr w:type="spellStart"/>
      <w:r w:rsidRPr="008D3AFE">
        <w:rPr>
          <w:spacing w:val="-6"/>
          <w:sz w:val="28"/>
          <w:szCs w:val="28"/>
        </w:rPr>
        <w:t>Ростехнадзора</w:t>
      </w:r>
      <w:proofErr w:type="spellEnd"/>
      <w:r w:rsidRPr="008D3AFE">
        <w:rPr>
          <w:spacing w:val="-6"/>
          <w:sz w:val="28"/>
          <w:szCs w:val="28"/>
        </w:rPr>
        <w:t xml:space="preserve"> Замятин А.В. неоднократно принимал участие в совместных селекторных совещаниях филиала ОАО «СО ЕЭС» Башкирское РДУ, органов власти Республики Башкортостан и субъектов электроэнергетики Республики Башкортостан по различным тематикам.</w:t>
      </w:r>
      <w:proofErr w:type="gramEnd"/>
    </w:p>
    <w:p w:rsidR="008D3AFE" w:rsidRPr="008D3AFE" w:rsidRDefault="008D3AFE" w:rsidP="008D3AFE">
      <w:pPr>
        <w:pStyle w:val="3"/>
        <w:tabs>
          <w:tab w:val="left" w:pos="1122"/>
        </w:tabs>
        <w:spacing w:after="0"/>
        <w:ind w:firstLine="709"/>
        <w:jc w:val="both"/>
        <w:rPr>
          <w:spacing w:val="-6"/>
          <w:sz w:val="28"/>
          <w:szCs w:val="28"/>
        </w:rPr>
      </w:pPr>
      <w:r w:rsidRPr="008D3AFE">
        <w:rPr>
          <w:sz w:val="28"/>
          <w:szCs w:val="28"/>
        </w:rPr>
        <w:t xml:space="preserve">24.01.2014 года </w:t>
      </w:r>
      <w:r w:rsidRPr="008D3AFE">
        <w:rPr>
          <w:spacing w:val="-6"/>
          <w:sz w:val="28"/>
          <w:szCs w:val="28"/>
        </w:rPr>
        <w:t>представители Управления приняли участие</w:t>
      </w:r>
      <w:r w:rsidRPr="008D3AFE">
        <w:rPr>
          <w:sz w:val="28"/>
          <w:szCs w:val="28"/>
        </w:rPr>
        <w:t xml:space="preserve"> в совещании МБУ «Служба спасения 112» г. Уфа (Управление гражданской защиты по Орджоникидзевскому району ГО  г. Уфа Республики Башкортостан).</w:t>
      </w:r>
    </w:p>
    <w:p w:rsidR="008D3AFE" w:rsidRPr="008D3AFE" w:rsidRDefault="008D3AFE" w:rsidP="008D3AFE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8D3AFE">
        <w:rPr>
          <w:spacing w:val="-6"/>
          <w:sz w:val="28"/>
          <w:szCs w:val="28"/>
        </w:rPr>
        <w:t>30.01.2014 представители Управления приняли участие в заседании Межведомственной комиссии по вопросам безопасности гидротехнических сооружений проводимого Минэкологии Республики Башкортостан.</w:t>
      </w:r>
    </w:p>
    <w:p w:rsidR="008D3AFE" w:rsidRPr="008D3AFE" w:rsidRDefault="008D3AFE" w:rsidP="008D3A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D3AFE">
        <w:rPr>
          <w:spacing w:val="-6"/>
          <w:sz w:val="28"/>
          <w:szCs w:val="28"/>
        </w:rPr>
        <w:t xml:space="preserve">05.02.2014, 18.02.2014 представители Управления приняли участие в </w:t>
      </w:r>
      <w:r w:rsidRPr="008D3AFE">
        <w:rPr>
          <w:sz w:val="28"/>
          <w:szCs w:val="28"/>
        </w:rPr>
        <w:t>совещании проводимого Камским БВУ;</w:t>
      </w:r>
      <w:proofErr w:type="gramEnd"/>
    </w:p>
    <w:p w:rsidR="008D3AFE" w:rsidRPr="008D3AFE" w:rsidRDefault="008D3AFE" w:rsidP="008D3AFE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8D3AFE">
        <w:rPr>
          <w:sz w:val="28"/>
          <w:szCs w:val="28"/>
        </w:rPr>
        <w:lastRenderedPageBreak/>
        <w:t xml:space="preserve">18.02.2014 </w:t>
      </w:r>
      <w:r w:rsidRPr="008D3AFE">
        <w:rPr>
          <w:spacing w:val="-6"/>
          <w:sz w:val="28"/>
          <w:szCs w:val="28"/>
        </w:rPr>
        <w:t xml:space="preserve">представители Управления приняли участие в </w:t>
      </w:r>
      <w:r w:rsidRPr="008D3AFE">
        <w:rPr>
          <w:sz w:val="28"/>
          <w:szCs w:val="28"/>
        </w:rPr>
        <w:t xml:space="preserve">заседании межведомственной рабочей группы по мониторингу вопросов безопасности населения и </w:t>
      </w:r>
      <w:proofErr w:type="gramStart"/>
      <w:r w:rsidRPr="008D3AFE">
        <w:rPr>
          <w:sz w:val="28"/>
          <w:szCs w:val="28"/>
        </w:rPr>
        <w:t>территории</w:t>
      </w:r>
      <w:proofErr w:type="gramEnd"/>
      <w:r w:rsidRPr="008D3AFE">
        <w:rPr>
          <w:sz w:val="28"/>
          <w:szCs w:val="28"/>
        </w:rPr>
        <w:t xml:space="preserve"> а паводковой период 2014 года при МЧС России по РБ;</w:t>
      </w:r>
    </w:p>
    <w:p w:rsidR="008D3AFE" w:rsidRPr="008D3AFE" w:rsidRDefault="008D3AFE" w:rsidP="008D3AFE">
      <w:pPr>
        <w:tabs>
          <w:tab w:val="left" w:pos="1122"/>
        </w:tabs>
        <w:ind w:firstLine="709"/>
        <w:jc w:val="both"/>
        <w:rPr>
          <w:spacing w:val="-6"/>
          <w:sz w:val="28"/>
          <w:szCs w:val="28"/>
        </w:rPr>
      </w:pPr>
      <w:r w:rsidRPr="008D3AFE">
        <w:rPr>
          <w:spacing w:val="-6"/>
          <w:sz w:val="28"/>
          <w:szCs w:val="28"/>
        </w:rPr>
        <w:t xml:space="preserve">06.03.2014 </w:t>
      </w:r>
      <w:proofErr w:type="spellStart"/>
      <w:r w:rsidRPr="008D3AFE">
        <w:rPr>
          <w:spacing w:val="-6"/>
          <w:sz w:val="28"/>
          <w:szCs w:val="28"/>
        </w:rPr>
        <w:t>и.о</w:t>
      </w:r>
      <w:proofErr w:type="spellEnd"/>
      <w:r w:rsidRPr="008D3AFE">
        <w:rPr>
          <w:spacing w:val="-6"/>
          <w:sz w:val="28"/>
          <w:szCs w:val="28"/>
        </w:rPr>
        <w:t xml:space="preserve">. заместителя руководителя Западно-Уральского управления </w:t>
      </w:r>
      <w:proofErr w:type="spellStart"/>
      <w:r w:rsidRPr="008D3AFE">
        <w:rPr>
          <w:spacing w:val="-6"/>
          <w:sz w:val="28"/>
          <w:szCs w:val="28"/>
        </w:rPr>
        <w:t>Ростехнадзора</w:t>
      </w:r>
      <w:proofErr w:type="spellEnd"/>
      <w:r w:rsidRPr="008D3AFE">
        <w:rPr>
          <w:spacing w:val="-6"/>
          <w:sz w:val="28"/>
          <w:szCs w:val="28"/>
        </w:rPr>
        <w:t xml:space="preserve"> Замятин А.В. принял участие в совещании по рассмотрению Схемы и программы развития электроэнергетики Республики Башкортостан на отчетный период.</w:t>
      </w:r>
    </w:p>
    <w:p w:rsidR="008D3AFE" w:rsidRPr="008D3AFE" w:rsidRDefault="008D3AFE" w:rsidP="008D3AFE">
      <w:pPr>
        <w:ind w:firstLine="709"/>
        <w:jc w:val="both"/>
        <w:rPr>
          <w:spacing w:val="-6"/>
          <w:sz w:val="28"/>
          <w:szCs w:val="28"/>
        </w:rPr>
      </w:pPr>
      <w:r w:rsidRPr="008D3AFE">
        <w:rPr>
          <w:spacing w:val="-6"/>
          <w:sz w:val="28"/>
          <w:szCs w:val="28"/>
        </w:rPr>
        <w:t xml:space="preserve">18.03.2014, 17.04.2014, 22.04.2014, 20.05.2014 представители Управления приняли участие в заседании республиканской </w:t>
      </w:r>
      <w:proofErr w:type="spellStart"/>
      <w:r w:rsidRPr="008D3AFE">
        <w:rPr>
          <w:spacing w:val="-6"/>
          <w:sz w:val="28"/>
          <w:szCs w:val="28"/>
        </w:rPr>
        <w:t>противопаводковой</w:t>
      </w:r>
      <w:proofErr w:type="spellEnd"/>
      <w:r w:rsidRPr="008D3AFE">
        <w:rPr>
          <w:spacing w:val="-6"/>
          <w:sz w:val="28"/>
          <w:szCs w:val="28"/>
        </w:rPr>
        <w:t xml:space="preserve"> комиссии в Правительстве Республики Башкортостан.</w:t>
      </w:r>
    </w:p>
    <w:p w:rsidR="008D3AFE" w:rsidRPr="008D3AFE" w:rsidRDefault="008D3AFE" w:rsidP="008D3AFE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8D3AFE">
        <w:rPr>
          <w:spacing w:val="-6"/>
          <w:sz w:val="28"/>
          <w:szCs w:val="28"/>
        </w:rPr>
        <w:t xml:space="preserve">23.04.2014 </w:t>
      </w:r>
      <w:proofErr w:type="spellStart"/>
      <w:r w:rsidRPr="008D3AFE">
        <w:rPr>
          <w:spacing w:val="-6"/>
          <w:sz w:val="28"/>
          <w:szCs w:val="28"/>
        </w:rPr>
        <w:t>и.о</w:t>
      </w:r>
      <w:proofErr w:type="spellEnd"/>
      <w:r w:rsidRPr="008D3AFE">
        <w:rPr>
          <w:spacing w:val="-6"/>
          <w:sz w:val="28"/>
          <w:szCs w:val="28"/>
        </w:rPr>
        <w:t xml:space="preserve">. заместителя руководителя Западно-Уральского управления </w:t>
      </w:r>
      <w:proofErr w:type="spellStart"/>
      <w:r w:rsidRPr="008D3AFE">
        <w:rPr>
          <w:spacing w:val="-6"/>
          <w:sz w:val="28"/>
          <w:szCs w:val="28"/>
        </w:rPr>
        <w:t>Ростехнадзора</w:t>
      </w:r>
      <w:proofErr w:type="spellEnd"/>
      <w:r w:rsidRPr="008D3AFE">
        <w:rPr>
          <w:spacing w:val="-6"/>
          <w:sz w:val="28"/>
          <w:szCs w:val="28"/>
        </w:rPr>
        <w:t xml:space="preserve"> Замятин А.В. принял участие в координационном совещании с руководителями </w:t>
      </w:r>
      <w:r w:rsidRPr="008D3AFE">
        <w:rPr>
          <w:sz w:val="28"/>
          <w:szCs w:val="28"/>
        </w:rPr>
        <w:t>территориальных органов федеральных органов исполнительной власти в Республике Башкортостан. На совещании рассматривались следующие вопросы:</w:t>
      </w:r>
    </w:p>
    <w:p w:rsidR="008D3AFE" w:rsidRPr="008D3AFE" w:rsidRDefault="008D3AFE" w:rsidP="008D3AFE">
      <w:pPr>
        <w:pStyle w:val="afa"/>
        <w:tabs>
          <w:tab w:val="left" w:pos="1080"/>
          <w:tab w:val="left" w:pos="112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>-</w:t>
      </w:r>
      <w:r w:rsidRPr="008D3AFE">
        <w:rPr>
          <w:sz w:val="28"/>
          <w:szCs w:val="28"/>
        </w:rPr>
        <w:tab/>
        <w:t xml:space="preserve">о мероприятиях по подготовке городского округа город Уфа к проведению в 2015 году в </w:t>
      </w:r>
      <w:proofErr w:type="spellStart"/>
      <w:r w:rsidRPr="008D3AFE">
        <w:rPr>
          <w:sz w:val="28"/>
          <w:szCs w:val="28"/>
        </w:rPr>
        <w:t>г</w:t>
      </w:r>
      <w:proofErr w:type="gramStart"/>
      <w:r w:rsidRPr="008D3AFE">
        <w:rPr>
          <w:sz w:val="28"/>
          <w:szCs w:val="28"/>
        </w:rPr>
        <w:t>.У</w:t>
      </w:r>
      <w:proofErr w:type="gramEnd"/>
      <w:r w:rsidRPr="008D3AFE">
        <w:rPr>
          <w:sz w:val="28"/>
          <w:szCs w:val="28"/>
        </w:rPr>
        <w:t>фе</w:t>
      </w:r>
      <w:proofErr w:type="spellEnd"/>
      <w:r w:rsidRPr="008D3AFE">
        <w:rPr>
          <w:sz w:val="28"/>
          <w:szCs w:val="28"/>
        </w:rPr>
        <w:t xml:space="preserve"> заседания Совета глав государств — членов ШОС и встречи глав государств и правительств БРИКС;</w:t>
      </w:r>
    </w:p>
    <w:p w:rsidR="008D3AFE" w:rsidRPr="008D3AFE" w:rsidRDefault="008D3AFE" w:rsidP="008D3AFE">
      <w:pPr>
        <w:pStyle w:val="afa"/>
        <w:tabs>
          <w:tab w:val="left" w:pos="1080"/>
          <w:tab w:val="left" w:pos="112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3AFE">
        <w:rPr>
          <w:bCs/>
          <w:sz w:val="28"/>
          <w:szCs w:val="28"/>
        </w:rPr>
        <w:t>-</w:t>
      </w:r>
      <w:r w:rsidRPr="008D3AFE">
        <w:rPr>
          <w:bCs/>
          <w:sz w:val="28"/>
          <w:szCs w:val="28"/>
        </w:rPr>
        <w:tab/>
        <w:t>о</w:t>
      </w:r>
      <w:r w:rsidRPr="008D3AFE">
        <w:rPr>
          <w:sz w:val="28"/>
          <w:szCs w:val="28"/>
        </w:rPr>
        <w:t xml:space="preserve">б эффективности принимаемых мер по предупреждению и обеспечению жизнедеятельности населения в паводковый период 2014 года (в </w:t>
      </w:r>
      <w:proofErr w:type="spellStart"/>
      <w:r w:rsidRPr="008D3AFE">
        <w:rPr>
          <w:sz w:val="28"/>
          <w:szCs w:val="28"/>
        </w:rPr>
        <w:t>т.ч</w:t>
      </w:r>
      <w:proofErr w:type="spellEnd"/>
      <w:r w:rsidRPr="008D3AFE">
        <w:rPr>
          <w:sz w:val="28"/>
          <w:szCs w:val="28"/>
        </w:rPr>
        <w:t>. готовность систем оповещения), о выполнении в Республике Башкортостан мероприятий по подготовке к пожароопасному периоду и борьбе с лесными пожарами;</w:t>
      </w:r>
    </w:p>
    <w:p w:rsidR="008D3AFE" w:rsidRPr="008D3AFE" w:rsidRDefault="008D3AFE" w:rsidP="008D3AF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8D3AFE">
        <w:rPr>
          <w:bCs/>
          <w:sz w:val="28"/>
          <w:szCs w:val="28"/>
        </w:rPr>
        <w:t>-</w:t>
      </w:r>
      <w:r w:rsidRPr="008D3AFE">
        <w:rPr>
          <w:bCs/>
          <w:sz w:val="28"/>
          <w:szCs w:val="28"/>
        </w:rPr>
        <w:tab/>
        <w:t xml:space="preserve">о </w:t>
      </w:r>
      <w:r w:rsidRPr="008D3AFE">
        <w:rPr>
          <w:sz w:val="28"/>
          <w:szCs w:val="28"/>
        </w:rPr>
        <w:t xml:space="preserve">мероприятиях по подготовке к празднованию 69-й годовщины Победы в Великой Отечественной войне (в </w:t>
      </w:r>
      <w:proofErr w:type="spellStart"/>
      <w:r w:rsidRPr="008D3AFE">
        <w:rPr>
          <w:sz w:val="28"/>
          <w:szCs w:val="28"/>
        </w:rPr>
        <w:t>т.ч</w:t>
      </w:r>
      <w:proofErr w:type="spellEnd"/>
      <w:r w:rsidRPr="008D3AFE">
        <w:rPr>
          <w:sz w:val="28"/>
          <w:szCs w:val="28"/>
        </w:rPr>
        <w:t>. о мерах по обеспечению жильем ветеранов, членов семей, решении вопросов их жизнеустройства, оказании помощи в социально-бытовом обслуживании, а также по предоставлению иных социальных услуг).</w:t>
      </w:r>
    </w:p>
    <w:p w:rsidR="008D3AFE" w:rsidRPr="008D3AFE" w:rsidRDefault="008D3AFE" w:rsidP="008D3AFE">
      <w:pPr>
        <w:ind w:firstLine="709"/>
        <w:jc w:val="both"/>
        <w:rPr>
          <w:spacing w:val="-6"/>
          <w:sz w:val="28"/>
          <w:szCs w:val="28"/>
        </w:rPr>
      </w:pPr>
      <w:r w:rsidRPr="008D3AFE">
        <w:rPr>
          <w:spacing w:val="-6"/>
          <w:sz w:val="28"/>
          <w:szCs w:val="28"/>
        </w:rPr>
        <w:t xml:space="preserve">Представители Западно-Уральского управления </w:t>
      </w:r>
      <w:proofErr w:type="spellStart"/>
      <w:r w:rsidRPr="008D3AFE">
        <w:rPr>
          <w:spacing w:val="-6"/>
          <w:sz w:val="28"/>
          <w:szCs w:val="28"/>
        </w:rPr>
        <w:t>Ростехнадзора</w:t>
      </w:r>
      <w:proofErr w:type="spellEnd"/>
      <w:r w:rsidRPr="008D3AFE">
        <w:rPr>
          <w:spacing w:val="-6"/>
          <w:sz w:val="28"/>
          <w:szCs w:val="28"/>
        </w:rPr>
        <w:t xml:space="preserve"> постоянно принимают участие в совещаниях, проводимых Муниципальными образованиями, по различным вопросам.</w:t>
      </w:r>
    </w:p>
    <w:p w:rsidR="008D3AFE" w:rsidRPr="008D3AFE" w:rsidRDefault="008D3AFE" w:rsidP="008D3AFE">
      <w:pPr>
        <w:ind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 xml:space="preserve">20.04.2014 </w:t>
      </w:r>
      <w:r w:rsidRPr="008D3AFE">
        <w:rPr>
          <w:spacing w:val="-6"/>
          <w:sz w:val="28"/>
          <w:szCs w:val="28"/>
        </w:rPr>
        <w:t xml:space="preserve">представители Управления приняли участие в заседании </w:t>
      </w:r>
      <w:r w:rsidRPr="008D3AFE">
        <w:rPr>
          <w:sz w:val="28"/>
          <w:szCs w:val="28"/>
        </w:rPr>
        <w:t>межведомственной рабочей группы по мониторингу вопросов безопасности населения и территорий в период весеннего половодья 2014 года в ГУ МЧС России по РБ.</w:t>
      </w:r>
    </w:p>
    <w:p w:rsidR="008D3AFE" w:rsidRPr="008D3AFE" w:rsidRDefault="008D3AFE" w:rsidP="008D3AFE">
      <w:pPr>
        <w:ind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 xml:space="preserve">07.05.2014, 08.10.2014, 22.10.2014 представитель Западно-Уральского управления </w:t>
      </w:r>
      <w:proofErr w:type="spellStart"/>
      <w:r w:rsidRPr="008D3AFE">
        <w:rPr>
          <w:sz w:val="28"/>
          <w:szCs w:val="28"/>
        </w:rPr>
        <w:t>Ростехнадзора</w:t>
      </w:r>
      <w:proofErr w:type="spellEnd"/>
      <w:r w:rsidRPr="008D3AFE">
        <w:rPr>
          <w:sz w:val="28"/>
          <w:szCs w:val="28"/>
        </w:rPr>
        <w:t xml:space="preserve"> принял участие в заседании Межведомственной комиссии городского округа город Уфа Республики Башкортостан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8D3AFE" w:rsidRPr="008D3AFE" w:rsidRDefault="008D3AFE" w:rsidP="008D3AFE">
      <w:pPr>
        <w:ind w:firstLine="709"/>
        <w:jc w:val="both"/>
        <w:rPr>
          <w:sz w:val="28"/>
          <w:szCs w:val="28"/>
        </w:rPr>
      </w:pPr>
      <w:r w:rsidRPr="008D3AFE">
        <w:rPr>
          <w:spacing w:val="-6"/>
          <w:sz w:val="28"/>
          <w:szCs w:val="28"/>
        </w:rPr>
        <w:t xml:space="preserve">30.05.2014 представитель Западно-Уральского управления </w:t>
      </w:r>
      <w:proofErr w:type="spellStart"/>
      <w:r w:rsidRPr="008D3AFE">
        <w:rPr>
          <w:spacing w:val="-6"/>
          <w:sz w:val="28"/>
          <w:szCs w:val="28"/>
        </w:rPr>
        <w:t>Ростехнадзора</w:t>
      </w:r>
      <w:proofErr w:type="spellEnd"/>
      <w:r w:rsidRPr="008D3AFE">
        <w:rPr>
          <w:spacing w:val="-6"/>
          <w:sz w:val="28"/>
          <w:szCs w:val="28"/>
        </w:rPr>
        <w:t xml:space="preserve"> принял участие в </w:t>
      </w:r>
      <w:r w:rsidRPr="008D3AFE">
        <w:rPr>
          <w:sz w:val="28"/>
          <w:szCs w:val="28"/>
        </w:rPr>
        <w:t xml:space="preserve">заседание коллегии Министерства жилищно-коммунального </w:t>
      </w:r>
      <w:r w:rsidRPr="008D3AFE">
        <w:rPr>
          <w:sz w:val="28"/>
          <w:szCs w:val="28"/>
        </w:rPr>
        <w:lastRenderedPageBreak/>
        <w:t>хозяйства Республики Башкортостан с участием Президента Республики Башкортостан Р.З. </w:t>
      </w:r>
      <w:proofErr w:type="spellStart"/>
      <w:r w:rsidRPr="008D3AFE">
        <w:rPr>
          <w:sz w:val="28"/>
          <w:szCs w:val="28"/>
        </w:rPr>
        <w:t>Хамитова</w:t>
      </w:r>
      <w:proofErr w:type="spellEnd"/>
      <w:r w:rsidRPr="008D3AFE">
        <w:rPr>
          <w:sz w:val="28"/>
          <w:szCs w:val="28"/>
        </w:rPr>
        <w:t xml:space="preserve">, с </w:t>
      </w:r>
      <w:r w:rsidRPr="008D3AFE">
        <w:rPr>
          <w:iCs/>
          <w:sz w:val="28"/>
          <w:szCs w:val="28"/>
        </w:rPr>
        <w:t xml:space="preserve">повесткой </w:t>
      </w:r>
      <w:r w:rsidRPr="008D3AFE">
        <w:rPr>
          <w:bCs/>
          <w:sz w:val="28"/>
          <w:szCs w:val="28"/>
        </w:rPr>
        <w:t xml:space="preserve">«Итоги прохождения отопительного периода и подготовка объектов жилищно-коммунального хозяйства в осенне-зимний период 2014 </w:t>
      </w:r>
      <w:r w:rsidRPr="008D3AFE">
        <w:rPr>
          <w:sz w:val="28"/>
          <w:szCs w:val="28"/>
        </w:rPr>
        <w:t xml:space="preserve">- </w:t>
      </w:r>
      <w:r w:rsidRPr="008D3AFE">
        <w:rPr>
          <w:bCs/>
          <w:sz w:val="28"/>
          <w:szCs w:val="28"/>
        </w:rPr>
        <w:t>2015 годов».</w:t>
      </w:r>
    </w:p>
    <w:p w:rsidR="008D3AFE" w:rsidRPr="008D3AFE" w:rsidRDefault="008D3AFE" w:rsidP="008D3AFE">
      <w:pPr>
        <w:ind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 xml:space="preserve">10.06.2014 </w:t>
      </w:r>
      <w:r w:rsidRPr="008D3AFE">
        <w:rPr>
          <w:spacing w:val="-6"/>
          <w:sz w:val="28"/>
          <w:szCs w:val="28"/>
        </w:rPr>
        <w:t xml:space="preserve">представители Управления приняли участие в заседании </w:t>
      </w:r>
      <w:r w:rsidRPr="008D3AFE">
        <w:rPr>
          <w:sz w:val="28"/>
          <w:szCs w:val="28"/>
        </w:rPr>
        <w:t>Камского БВУ по вопросам весеннего половодья 2014, регулирования режима работ крупных водохранилищ республики и обеспечения населения качественной питьевой водой;</w:t>
      </w:r>
    </w:p>
    <w:p w:rsidR="008D3AFE" w:rsidRPr="008D3AFE" w:rsidRDefault="008D3AFE" w:rsidP="008D3AFE">
      <w:pPr>
        <w:ind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 xml:space="preserve">11.06.2014 </w:t>
      </w:r>
      <w:r w:rsidRPr="008D3AFE">
        <w:rPr>
          <w:spacing w:val="-6"/>
          <w:sz w:val="28"/>
          <w:szCs w:val="28"/>
        </w:rPr>
        <w:t xml:space="preserve">представители Управления приняли участие в заседании </w:t>
      </w:r>
      <w:r w:rsidRPr="008D3AFE">
        <w:rPr>
          <w:sz w:val="28"/>
          <w:szCs w:val="28"/>
        </w:rPr>
        <w:t>Правительства Республики Башкортостан по вопросу «ОБ итогах прохождения паводка 2014 года и безопасности ГТС в Республике Башкортостан».</w:t>
      </w:r>
    </w:p>
    <w:p w:rsidR="008D3AFE" w:rsidRPr="008D3AFE" w:rsidRDefault="008D3AFE" w:rsidP="008D3AFE">
      <w:pPr>
        <w:ind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 xml:space="preserve">19.06.2014 </w:t>
      </w:r>
      <w:r w:rsidRPr="008D3AFE">
        <w:rPr>
          <w:spacing w:val="-6"/>
          <w:sz w:val="28"/>
          <w:szCs w:val="28"/>
        </w:rPr>
        <w:t xml:space="preserve">представители Управления приняли участие в заседании </w:t>
      </w:r>
      <w:r w:rsidRPr="008D3AFE">
        <w:rPr>
          <w:sz w:val="28"/>
          <w:szCs w:val="28"/>
        </w:rPr>
        <w:t xml:space="preserve">Межведомственной комиссии по вопросам безопасности ГТС, </w:t>
      </w:r>
      <w:proofErr w:type="gramStart"/>
      <w:r w:rsidRPr="008D3AFE">
        <w:rPr>
          <w:sz w:val="28"/>
          <w:szCs w:val="28"/>
        </w:rPr>
        <w:t>расположенных</w:t>
      </w:r>
      <w:proofErr w:type="gramEnd"/>
      <w:r w:rsidRPr="008D3AFE">
        <w:rPr>
          <w:sz w:val="28"/>
          <w:szCs w:val="28"/>
        </w:rPr>
        <w:t xml:space="preserve"> на территории Республики Башкортостан.</w:t>
      </w:r>
    </w:p>
    <w:p w:rsidR="008D3AFE" w:rsidRPr="008D3AFE" w:rsidRDefault="008D3AFE" w:rsidP="008D3AFE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8D3AFE">
        <w:rPr>
          <w:sz w:val="28"/>
          <w:szCs w:val="28"/>
        </w:rPr>
        <w:t xml:space="preserve">07.07.2014 </w:t>
      </w:r>
      <w:proofErr w:type="spellStart"/>
      <w:r w:rsidRPr="008D3AFE">
        <w:rPr>
          <w:spacing w:val="-6"/>
          <w:sz w:val="28"/>
          <w:szCs w:val="28"/>
        </w:rPr>
        <w:t>и.о</w:t>
      </w:r>
      <w:proofErr w:type="spellEnd"/>
      <w:r w:rsidRPr="008D3AFE">
        <w:rPr>
          <w:spacing w:val="-6"/>
          <w:sz w:val="28"/>
          <w:szCs w:val="28"/>
        </w:rPr>
        <w:t xml:space="preserve">. заместителя руководителя Западно-Уральского управления </w:t>
      </w:r>
      <w:proofErr w:type="spellStart"/>
      <w:r w:rsidRPr="008D3AFE">
        <w:rPr>
          <w:spacing w:val="-6"/>
          <w:sz w:val="28"/>
          <w:szCs w:val="28"/>
        </w:rPr>
        <w:t>Ростехнадзора</w:t>
      </w:r>
      <w:proofErr w:type="spellEnd"/>
      <w:r w:rsidRPr="008D3AFE">
        <w:rPr>
          <w:spacing w:val="-6"/>
          <w:sz w:val="28"/>
          <w:szCs w:val="28"/>
        </w:rPr>
        <w:t xml:space="preserve"> Замятин А.В. принял участие в совещании по рассмотрению вопросов установления охранных зон организациями Республики Башкортостан, владеющими на праве собственности или ином законном основании, объектами по производству электрической энергии, проводимым Министерством промышленности и инновационной политики республики Башкортостан.</w:t>
      </w:r>
    </w:p>
    <w:p w:rsidR="008D3AFE" w:rsidRPr="008D3AFE" w:rsidRDefault="008D3AFE" w:rsidP="008D3A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3AFE">
        <w:rPr>
          <w:spacing w:val="-6"/>
          <w:sz w:val="28"/>
          <w:szCs w:val="28"/>
        </w:rPr>
        <w:t xml:space="preserve">09.07.2014 представитель Западно-Уральского управления </w:t>
      </w:r>
      <w:proofErr w:type="spellStart"/>
      <w:r w:rsidRPr="008D3AFE">
        <w:rPr>
          <w:spacing w:val="-6"/>
          <w:sz w:val="28"/>
          <w:szCs w:val="28"/>
        </w:rPr>
        <w:t>Ростехнадзора</w:t>
      </w:r>
      <w:proofErr w:type="spellEnd"/>
      <w:r w:rsidRPr="008D3AFE">
        <w:rPr>
          <w:spacing w:val="-6"/>
          <w:sz w:val="28"/>
          <w:szCs w:val="28"/>
        </w:rPr>
        <w:t xml:space="preserve"> принял участие </w:t>
      </w:r>
      <w:r w:rsidRPr="008D3AFE">
        <w:rPr>
          <w:sz w:val="28"/>
          <w:szCs w:val="28"/>
        </w:rPr>
        <w:t>в заседании Межведомственной комиссии городского округа город Уфа Республики Башкортостан по признанию жилого помещения непригодным для проживания и многоквартирного дома аварийным и подлежащим сносу или реконструкции.</w:t>
      </w:r>
    </w:p>
    <w:p w:rsidR="008D3AFE" w:rsidRPr="008D3AFE" w:rsidRDefault="008D3AFE" w:rsidP="008D3A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 xml:space="preserve">04.08.2014 </w:t>
      </w:r>
      <w:r w:rsidRPr="008D3AFE">
        <w:rPr>
          <w:spacing w:val="-6"/>
          <w:sz w:val="28"/>
          <w:szCs w:val="28"/>
        </w:rPr>
        <w:t xml:space="preserve">представитель Западно-Уральского управления </w:t>
      </w:r>
      <w:proofErr w:type="spellStart"/>
      <w:r w:rsidRPr="008D3AFE">
        <w:rPr>
          <w:spacing w:val="-6"/>
          <w:sz w:val="28"/>
          <w:szCs w:val="28"/>
        </w:rPr>
        <w:t>Ростехнадзора</w:t>
      </w:r>
      <w:proofErr w:type="spellEnd"/>
      <w:r w:rsidRPr="008D3AFE">
        <w:rPr>
          <w:spacing w:val="-6"/>
          <w:sz w:val="28"/>
          <w:szCs w:val="28"/>
        </w:rPr>
        <w:t xml:space="preserve"> принял участие </w:t>
      </w:r>
      <w:r w:rsidRPr="008D3AFE">
        <w:rPr>
          <w:sz w:val="28"/>
          <w:szCs w:val="28"/>
        </w:rPr>
        <w:t>в рабочем совещании по строительству акушерского корпуса перинатального центра городской больницы № 2 г. Октябрьского.</w:t>
      </w:r>
    </w:p>
    <w:p w:rsidR="008D3AFE" w:rsidRPr="008D3AFE" w:rsidRDefault="008D3AFE" w:rsidP="008D3AFE">
      <w:pPr>
        <w:tabs>
          <w:tab w:val="left" w:pos="1122"/>
        </w:tabs>
        <w:ind w:firstLine="709"/>
        <w:jc w:val="both"/>
        <w:rPr>
          <w:spacing w:val="-6"/>
          <w:sz w:val="28"/>
          <w:szCs w:val="28"/>
        </w:rPr>
      </w:pPr>
      <w:proofErr w:type="gramStart"/>
      <w:r w:rsidRPr="008D3AFE">
        <w:rPr>
          <w:spacing w:val="-6"/>
          <w:sz w:val="28"/>
          <w:szCs w:val="28"/>
        </w:rPr>
        <w:t xml:space="preserve">05.08.2014 </w:t>
      </w:r>
      <w:proofErr w:type="spellStart"/>
      <w:r w:rsidRPr="008D3AFE">
        <w:rPr>
          <w:spacing w:val="-6"/>
          <w:sz w:val="28"/>
          <w:szCs w:val="28"/>
        </w:rPr>
        <w:t>и.о</w:t>
      </w:r>
      <w:proofErr w:type="spellEnd"/>
      <w:r w:rsidRPr="008D3AFE">
        <w:rPr>
          <w:spacing w:val="-6"/>
          <w:sz w:val="28"/>
          <w:szCs w:val="28"/>
        </w:rPr>
        <w:t xml:space="preserve">. заместителя руководителя Западно-Уральского управления </w:t>
      </w:r>
      <w:proofErr w:type="spellStart"/>
      <w:r w:rsidRPr="008D3AFE">
        <w:rPr>
          <w:spacing w:val="-6"/>
          <w:sz w:val="28"/>
          <w:szCs w:val="28"/>
        </w:rPr>
        <w:t>Ростехнадзора</w:t>
      </w:r>
      <w:proofErr w:type="spellEnd"/>
      <w:r w:rsidRPr="008D3AFE">
        <w:rPr>
          <w:spacing w:val="-6"/>
          <w:sz w:val="28"/>
          <w:szCs w:val="28"/>
        </w:rPr>
        <w:t xml:space="preserve"> Замятин А.В. принял участие в совещании по согласованию схемы и программы перспективного развития электроэнергетики Республики Башкортостан на 2016-2020 годы и технического задания на разработку проектной работы по развитию системообразующей сети на 2016-2020 годы, в части схемы и программы развития электроэнергетики и теплоэнергетики на территории Республики Башкортостан.</w:t>
      </w:r>
      <w:proofErr w:type="gramEnd"/>
    </w:p>
    <w:p w:rsidR="008D3AFE" w:rsidRPr="008D3AFE" w:rsidRDefault="008D3AFE" w:rsidP="008D3AFE">
      <w:pPr>
        <w:ind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 xml:space="preserve">19.08.2014 во исполнение </w:t>
      </w:r>
      <w:proofErr w:type="gramStart"/>
      <w:r w:rsidRPr="008D3AFE">
        <w:rPr>
          <w:sz w:val="28"/>
          <w:szCs w:val="28"/>
        </w:rPr>
        <w:t>поручения Первого заместителя Премьер-министра Правительства Республики</w:t>
      </w:r>
      <w:proofErr w:type="gramEnd"/>
      <w:r w:rsidRPr="008D3AFE">
        <w:rPr>
          <w:sz w:val="28"/>
          <w:szCs w:val="28"/>
        </w:rPr>
        <w:t xml:space="preserve"> Башкортостан </w:t>
      </w:r>
      <w:proofErr w:type="spellStart"/>
      <w:r w:rsidRPr="008D3AFE">
        <w:rPr>
          <w:sz w:val="28"/>
          <w:szCs w:val="28"/>
        </w:rPr>
        <w:t>Нугуманова</w:t>
      </w:r>
      <w:proofErr w:type="spellEnd"/>
      <w:r w:rsidRPr="008D3AFE">
        <w:rPr>
          <w:sz w:val="28"/>
          <w:szCs w:val="28"/>
        </w:rPr>
        <w:t xml:space="preserve"> Р.С. по проведению заседания республиканского штаба по вопросам подготовки объектов коммунального комплекса Республики Башкортостан к зимнему отопительному сезону 2014-2015 годов, </w:t>
      </w:r>
      <w:r w:rsidRPr="008D3AFE">
        <w:rPr>
          <w:spacing w:val="-6"/>
          <w:sz w:val="28"/>
          <w:szCs w:val="28"/>
        </w:rPr>
        <w:t xml:space="preserve">представитель Западно-Уральского управления </w:t>
      </w:r>
      <w:proofErr w:type="spellStart"/>
      <w:r w:rsidRPr="008D3AFE">
        <w:rPr>
          <w:spacing w:val="-6"/>
          <w:sz w:val="28"/>
          <w:szCs w:val="28"/>
        </w:rPr>
        <w:t>Ростехнадзора</w:t>
      </w:r>
      <w:proofErr w:type="spellEnd"/>
      <w:r w:rsidRPr="008D3AFE">
        <w:rPr>
          <w:spacing w:val="-6"/>
          <w:sz w:val="28"/>
          <w:szCs w:val="28"/>
        </w:rPr>
        <w:t xml:space="preserve"> принял участие </w:t>
      </w:r>
      <w:r w:rsidRPr="008D3AFE">
        <w:rPr>
          <w:sz w:val="28"/>
          <w:szCs w:val="28"/>
        </w:rPr>
        <w:t xml:space="preserve">в совещании по вопросу: </w:t>
      </w:r>
      <w:r w:rsidRPr="008D3AFE">
        <w:rPr>
          <w:bCs/>
          <w:sz w:val="28"/>
          <w:szCs w:val="28"/>
        </w:rPr>
        <w:t xml:space="preserve">«О </w:t>
      </w:r>
      <w:r w:rsidRPr="008D3AFE">
        <w:rPr>
          <w:sz w:val="28"/>
          <w:szCs w:val="28"/>
        </w:rPr>
        <w:t>ходе выполнения               ООО «</w:t>
      </w:r>
      <w:proofErr w:type="spellStart"/>
      <w:r w:rsidRPr="008D3AFE">
        <w:rPr>
          <w:bCs/>
          <w:sz w:val="28"/>
          <w:szCs w:val="28"/>
        </w:rPr>
        <w:t>БашРТС</w:t>
      </w:r>
      <w:proofErr w:type="spellEnd"/>
      <w:r w:rsidRPr="008D3AFE">
        <w:rPr>
          <w:bCs/>
          <w:sz w:val="28"/>
          <w:szCs w:val="28"/>
        </w:rPr>
        <w:t xml:space="preserve">» </w:t>
      </w:r>
      <w:r w:rsidRPr="008D3AFE">
        <w:rPr>
          <w:sz w:val="28"/>
          <w:szCs w:val="28"/>
        </w:rPr>
        <w:t xml:space="preserve">плана мероприятий по подготовке объектов коммунального хозяйства к осенне-зимнему периоду 2014-2015 </w:t>
      </w:r>
      <w:r w:rsidRPr="008D3AFE">
        <w:rPr>
          <w:sz w:val="28"/>
          <w:szCs w:val="28"/>
        </w:rPr>
        <w:lastRenderedPageBreak/>
        <w:t>годов» проводимым Министерством жилищно-коммунального хозяйства Республики Башкортостан.</w:t>
      </w:r>
    </w:p>
    <w:p w:rsidR="008D3AFE" w:rsidRPr="008D3AFE" w:rsidRDefault="008D3AFE" w:rsidP="008D3AFE">
      <w:pPr>
        <w:pStyle w:val="3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 xml:space="preserve">12.09.2014 представитель Западно-Уральского управления </w:t>
      </w:r>
      <w:proofErr w:type="spellStart"/>
      <w:r w:rsidRPr="008D3AFE">
        <w:rPr>
          <w:sz w:val="28"/>
          <w:szCs w:val="28"/>
        </w:rPr>
        <w:t>Ростехнадзора</w:t>
      </w:r>
      <w:proofErr w:type="spellEnd"/>
      <w:r w:rsidRPr="008D3AFE">
        <w:rPr>
          <w:sz w:val="28"/>
          <w:szCs w:val="28"/>
        </w:rPr>
        <w:t xml:space="preserve"> принял участие во Всероссийском селекторном совещании в режиме защищенной видеосвязи с участием </w:t>
      </w:r>
      <w:proofErr w:type="gramStart"/>
      <w:r w:rsidRPr="008D3AFE">
        <w:rPr>
          <w:sz w:val="28"/>
          <w:szCs w:val="28"/>
        </w:rPr>
        <w:t>руководителей высших исполнительных органов власти всех субъектов Российской Федерации</w:t>
      </w:r>
      <w:proofErr w:type="gramEnd"/>
      <w:r w:rsidRPr="008D3AFE">
        <w:rPr>
          <w:sz w:val="28"/>
          <w:szCs w:val="28"/>
        </w:rPr>
        <w:t xml:space="preserve"> по вопросу «О ходе подготовки предприятий жилищно-коммунального хозяйства и энергетики субъектов Российской Федерации к работе в осенне-зимний период 2014-2015 годов».</w:t>
      </w:r>
    </w:p>
    <w:p w:rsidR="008D3AFE" w:rsidRPr="008D3AFE" w:rsidRDefault="008D3AFE" w:rsidP="008D3AFE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 xml:space="preserve">С 21 по 24 октября 2014 года представители Западно-Уральского управления </w:t>
      </w:r>
      <w:proofErr w:type="spellStart"/>
      <w:r w:rsidRPr="008D3AFE">
        <w:rPr>
          <w:sz w:val="28"/>
          <w:szCs w:val="28"/>
        </w:rPr>
        <w:t>Ростехнадзора</w:t>
      </w:r>
      <w:proofErr w:type="spellEnd"/>
      <w:r w:rsidRPr="008D3AFE">
        <w:rPr>
          <w:sz w:val="28"/>
          <w:szCs w:val="28"/>
        </w:rPr>
        <w:t xml:space="preserve"> приняли участие в </w:t>
      </w:r>
      <w:r w:rsidRPr="008D3AFE">
        <w:rPr>
          <w:sz w:val="28"/>
          <w:szCs w:val="28"/>
          <w:lang w:val="en-US"/>
        </w:rPr>
        <w:t>XIV</w:t>
      </w:r>
      <w:r w:rsidRPr="008D3AFE">
        <w:rPr>
          <w:sz w:val="28"/>
          <w:szCs w:val="28"/>
        </w:rPr>
        <w:t xml:space="preserve"> Российском энергетическом форуме «Зеленая энергетика», во время которого проходили международные выставки «Энергосбережение. Электротехника. Кабель» и «Энергетика ШОС». В рамках деловой программы Форума, 21 октября состоялось Пленарное заседание на тему «Зелёная энергетика — мода или необходимость?» и ряд тематических круглых столов: «Возобновляемые источники энергии: солнце, ветер и вода», «Тенденции в энергосбережении: влияние механизмов стимулирования на соотношение распределенной и «большой» энергетик», «</w:t>
      </w:r>
      <w:r w:rsidRPr="008D3AFE">
        <w:rPr>
          <w:sz w:val="28"/>
          <w:szCs w:val="28"/>
          <w:lang w:val="en-US"/>
        </w:rPr>
        <w:t>Smart</w:t>
      </w:r>
      <w:r w:rsidRPr="008D3AFE">
        <w:rPr>
          <w:sz w:val="28"/>
          <w:szCs w:val="28"/>
        </w:rPr>
        <w:t xml:space="preserve"> </w:t>
      </w:r>
      <w:r w:rsidRPr="008D3AFE">
        <w:rPr>
          <w:sz w:val="28"/>
          <w:szCs w:val="28"/>
          <w:lang w:val="en-US"/>
        </w:rPr>
        <w:t>Grid</w:t>
      </w:r>
      <w:r w:rsidRPr="008D3AFE">
        <w:rPr>
          <w:sz w:val="28"/>
          <w:szCs w:val="28"/>
        </w:rPr>
        <w:t xml:space="preserve"> как основной инструмент энергосбережения», «Изменения в Федеральном законе «О теплоснабжении», «Подготовка кадров для разработки и эксплуатации возобновляемых источников энергии», «Эффективность и доступность энергоснабжения. Настоящее и будущее».</w:t>
      </w:r>
    </w:p>
    <w:p w:rsidR="008D3AFE" w:rsidRPr="008D3AFE" w:rsidRDefault="008D3AFE" w:rsidP="008D3AF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 xml:space="preserve">30.09.2014 представитель Западно-Уральского управления </w:t>
      </w:r>
      <w:proofErr w:type="spellStart"/>
      <w:r w:rsidRPr="008D3AFE">
        <w:rPr>
          <w:sz w:val="28"/>
          <w:szCs w:val="28"/>
        </w:rPr>
        <w:t>Ростехнадзора</w:t>
      </w:r>
      <w:proofErr w:type="spellEnd"/>
      <w:r w:rsidRPr="008D3AFE">
        <w:rPr>
          <w:sz w:val="28"/>
          <w:szCs w:val="28"/>
        </w:rPr>
        <w:t xml:space="preserve"> принял участие в совещании Министерства здравоохранения Республики Башкортостан по вопросу ввода котельной, входящей в состав объекта завершенного строительства «Строительство больницы на 150 коек с поликлиникой на 200 посещений в смену, с. Бижбуляк».</w:t>
      </w:r>
    </w:p>
    <w:p w:rsidR="008D3AFE" w:rsidRPr="008D3AFE" w:rsidRDefault="008D3AFE" w:rsidP="008D3AFE">
      <w:pPr>
        <w:pStyle w:val="3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 xml:space="preserve">28.10.2014 в Приемной Президента Российской Федерации в Республике Башкортостан, представитель Западно-Уральского управления </w:t>
      </w:r>
      <w:proofErr w:type="spellStart"/>
      <w:r w:rsidRPr="008D3AFE">
        <w:rPr>
          <w:sz w:val="28"/>
          <w:szCs w:val="28"/>
        </w:rPr>
        <w:t>Ростехнадзора</w:t>
      </w:r>
      <w:proofErr w:type="spellEnd"/>
      <w:r w:rsidRPr="008D3AFE">
        <w:rPr>
          <w:sz w:val="28"/>
          <w:szCs w:val="28"/>
        </w:rPr>
        <w:t xml:space="preserve"> принял участие в координационном совещании с руководителями территориальных органов федеральных органов исполнительной власти в Республике Башкортостан. На совещании рассматривались вопросы:</w:t>
      </w:r>
    </w:p>
    <w:p w:rsidR="008D3AFE" w:rsidRPr="008D3AFE" w:rsidRDefault="008D3AFE" w:rsidP="008D3AFE">
      <w:pPr>
        <w:pStyle w:val="3"/>
        <w:numPr>
          <w:ilvl w:val="0"/>
          <w:numId w:val="18"/>
        </w:numPr>
        <w:tabs>
          <w:tab w:val="left" w:pos="993"/>
        </w:tabs>
        <w:spacing w:after="0"/>
        <w:ind w:left="0"/>
        <w:jc w:val="both"/>
        <w:rPr>
          <w:sz w:val="28"/>
          <w:szCs w:val="28"/>
        </w:rPr>
      </w:pPr>
      <w:r w:rsidRPr="008D3AFE">
        <w:rPr>
          <w:sz w:val="28"/>
          <w:szCs w:val="28"/>
        </w:rPr>
        <w:t>Подготовка объектов жилищно-коммунального хозяйства к осенне-зимнему периоду 2014-2015гг. (</w:t>
      </w:r>
      <w:proofErr w:type="gramStart"/>
      <w:r w:rsidRPr="008D3AFE">
        <w:rPr>
          <w:sz w:val="28"/>
          <w:szCs w:val="28"/>
        </w:rPr>
        <w:t>контроль за</w:t>
      </w:r>
      <w:proofErr w:type="gramEnd"/>
      <w:r w:rsidRPr="008D3AFE">
        <w:rPr>
          <w:sz w:val="28"/>
          <w:szCs w:val="28"/>
        </w:rPr>
        <w:t xml:space="preserve"> получением паспортов до 15 ноября 2014г.). О принимаемых мерах по пресечению правонарушений при использовании финансовых сре</w:t>
      </w:r>
      <w:proofErr w:type="gramStart"/>
      <w:r w:rsidRPr="008D3AFE">
        <w:rPr>
          <w:sz w:val="28"/>
          <w:szCs w:val="28"/>
        </w:rPr>
        <w:t>дств в ж</w:t>
      </w:r>
      <w:proofErr w:type="gramEnd"/>
      <w:r w:rsidRPr="008D3AFE">
        <w:rPr>
          <w:sz w:val="28"/>
          <w:szCs w:val="28"/>
        </w:rPr>
        <w:t>илищно-коммунальной сфере.</w:t>
      </w:r>
    </w:p>
    <w:p w:rsidR="008D3AFE" w:rsidRPr="008D3AFE" w:rsidRDefault="008D3AFE" w:rsidP="008D3AFE">
      <w:pPr>
        <w:numPr>
          <w:ilvl w:val="0"/>
          <w:numId w:val="18"/>
        </w:numPr>
        <w:tabs>
          <w:tab w:val="left" w:pos="993"/>
        </w:tabs>
        <w:ind w:left="0"/>
        <w:jc w:val="both"/>
        <w:rPr>
          <w:sz w:val="28"/>
          <w:szCs w:val="28"/>
        </w:rPr>
      </w:pPr>
      <w:r w:rsidRPr="008D3AFE">
        <w:rPr>
          <w:sz w:val="28"/>
          <w:szCs w:val="28"/>
        </w:rPr>
        <w:t>Подготовка к проведению мероприятий, связанных с днем народного единства и днем согласия и примирения (совместная с правоохранительными органами работа по профилактике и минимизации протестных проявлений, предотвращение нарушений при проведении массовых мероприятий, взаимодействие с профсоюзными организациями по предупреждению вовлечения трудовых коллективов в массовые протестные акции).</w:t>
      </w:r>
    </w:p>
    <w:p w:rsidR="008D3AFE" w:rsidRPr="008D3AFE" w:rsidRDefault="008D3AFE" w:rsidP="008D3AFE">
      <w:pPr>
        <w:ind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lastRenderedPageBreak/>
        <w:t xml:space="preserve">08.11.2014 </w:t>
      </w:r>
      <w:r w:rsidRPr="008D3AFE">
        <w:rPr>
          <w:spacing w:val="-6"/>
          <w:sz w:val="28"/>
          <w:szCs w:val="28"/>
        </w:rPr>
        <w:t xml:space="preserve">представитель Западно-Уральского управления </w:t>
      </w:r>
      <w:proofErr w:type="spellStart"/>
      <w:r w:rsidRPr="008D3AFE">
        <w:rPr>
          <w:spacing w:val="-6"/>
          <w:sz w:val="28"/>
          <w:szCs w:val="28"/>
        </w:rPr>
        <w:t>Ростехнадзора</w:t>
      </w:r>
      <w:proofErr w:type="spellEnd"/>
      <w:r w:rsidRPr="008D3AFE">
        <w:rPr>
          <w:spacing w:val="-6"/>
          <w:sz w:val="28"/>
          <w:szCs w:val="28"/>
        </w:rPr>
        <w:t xml:space="preserve"> принял участие </w:t>
      </w:r>
      <w:r w:rsidRPr="008D3AFE">
        <w:rPr>
          <w:sz w:val="28"/>
          <w:szCs w:val="28"/>
        </w:rPr>
        <w:t xml:space="preserve">в заседании Межведомственной комиссии по вопросам безопасности ГТС, </w:t>
      </w:r>
      <w:proofErr w:type="gramStart"/>
      <w:r w:rsidRPr="008D3AFE">
        <w:rPr>
          <w:sz w:val="28"/>
          <w:szCs w:val="28"/>
        </w:rPr>
        <w:t>расположенных</w:t>
      </w:r>
      <w:proofErr w:type="gramEnd"/>
      <w:r w:rsidRPr="008D3AFE">
        <w:rPr>
          <w:sz w:val="28"/>
          <w:szCs w:val="28"/>
        </w:rPr>
        <w:t xml:space="preserve"> на территории Республики Башкортостан.</w:t>
      </w:r>
    </w:p>
    <w:p w:rsidR="008D3AFE" w:rsidRPr="008D3AFE" w:rsidRDefault="008D3AFE" w:rsidP="008D3AFE">
      <w:pPr>
        <w:pStyle w:val="3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 xml:space="preserve">10.11.2014 представитель Западно-Уральского управления </w:t>
      </w:r>
      <w:proofErr w:type="spellStart"/>
      <w:r w:rsidRPr="008D3AFE">
        <w:rPr>
          <w:sz w:val="28"/>
          <w:szCs w:val="28"/>
        </w:rPr>
        <w:t>Ростехнадзора</w:t>
      </w:r>
      <w:proofErr w:type="spellEnd"/>
      <w:r w:rsidRPr="008D3AFE">
        <w:rPr>
          <w:sz w:val="28"/>
          <w:szCs w:val="28"/>
        </w:rPr>
        <w:t xml:space="preserve"> принял участие в оперативном совещании Президента Республики Башкортостан по вопросу готовности предприятий Республики Башкортостан к работе в осенне-зимний период 2014-2015 годов.</w:t>
      </w:r>
    </w:p>
    <w:p w:rsidR="008D3AFE" w:rsidRPr="008D3AFE" w:rsidRDefault="008D3AFE" w:rsidP="008D3AFE">
      <w:pPr>
        <w:pStyle w:val="3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 xml:space="preserve">26.11.2014 представитель Западно-Уральского управления </w:t>
      </w:r>
      <w:proofErr w:type="spellStart"/>
      <w:r w:rsidRPr="008D3AFE">
        <w:rPr>
          <w:sz w:val="28"/>
          <w:szCs w:val="28"/>
        </w:rPr>
        <w:t>Ростехнадзора</w:t>
      </w:r>
      <w:proofErr w:type="spellEnd"/>
      <w:r w:rsidRPr="008D3AFE">
        <w:rPr>
          <w:sz w:val="28"/>
          <w:szCs w:val="28"/>
        </w:rPr>
        <w:t xml:space="preserve"> принял участие в координационном совещании, проводимом главным федеральным инспектором по Республике Башкортостан в Приемной Президента Российской Федерации в Республике Башкортостан с руководителями территориальных органов федеральных органов исполнительной власти в Республике Башкортостан. На совещании рассматривались вопросы:</w:t>
      </w:r>
    </w:p>
    <w:p w:rsidR="008D3AFE" w:rsidRPr="008D3AFE" w:rsidRDefault="008D3AFE" w:rsidP="008D3AFE">
      <w:pPr>
        <w:pStyle w:val="3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>-</w:t>
      </w:r>
      <w:r w:rsidRPr="008D3AFE">
        <w:rPr>
          <w:sz w:val="28"/>
          <w:szCs w:val="28"/>
        </w:rPr>
        <w:tab/>
        <w:t>Об обеспечении инженерной инфраструктурой земельных участков, выделенных многодетным семьям на бесплатной основе.</w:t>
      </w:r>
    </w:p>
    <w:p w:rsidR="008D3AFE" w:rsidRPr="008D3AFE" w:rsidRDefault="008D3AFE" w:rsidP="008D3AFE">
      <w:pPr>
        <w:pStyle w:val="3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proofErr w:type="gramStart"/>
      <w:r w:rsidRPr="008D3AFE">
        <w:rPr>
          <w:sz w:val="28"/>
          <w:szCs w:val="28"/>
        </w:rPr>
        <w:t>-</w:t>
      </w:r>
      <w:r w:rsidRPr="008D3AFE">
        <w:rPr>
          <w:sz w:val="28"/>
          <w:szCs w:val="28"/>
        </w:rPr>
        <w:tab/>
        <w:t>Вопросы мониторинга уровня цен на продовольственные товары, а также их наличия и качества (в рамках взаимодействия с региональными штабами по оперативному реагированию) на развитие ситуации на региональных продовольственных рынках и рынках сельскохозяйственной продукции, сырья и продовольствия).</w:t>
      </w:r>
      <w:proofErr w:type="gramEnd"/>
    </w:p>
    <w:p w:rsidR="008D3AFE" w:rsidRPr="008D3AFE" w:rsidRDefault="008D3AFE" w:rsidP="008D3AFE">
      <w:pPr>
        <w:pStyle w:val="3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>-</w:t>
      </w:r>
      <w:r w:rsidRPr="008D3AFE">
        <w:rPr>
          <w:sz w:val="28"/>
          <w:szCs w:val="28"/>
        </w:rPr>
        <w:tab/>
        <w:t>О совершенствовании работы по организации рассмотрения обращений граждан и организаций в аппарате полномочного представителя Президента Российской Федерации в Приволжском федеральном округе.</w:t>
      </w:r>
    </w:p>
    <w:p w:rsidR="008D3AFE" w:rsidRPr="008D3AFE" w:rsidRDefault="008D3AFE" w:rsidP="008D3AFE">
      <w:pPr>
        <w:pStyle w:val="3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 xml:space="preserve">09.12.2014 представитель Западно-Уральского управления </w:t>
      </w:r>
      <w:proofErr w:type="spellStart"/>
      <w:r w:rsidRPr="008D3AFE">
        <w:rPr>
          <w:sz w:val="28"/>
          <w:szCs w:val="28"/>
        </w:rPr>
        <w:t>Ростехнадзора</w:t>
      </w:r>
      <w:proofErr w:type="spellEnd"/>
      <w:r w:rsidRPr="008D3AFE">
        <w:rPr>
          <w:sz w:val="28"/>
          <w:szCs w:val="28"/>
        </w:rPr>
        <w:t xml:space="preserve"> принял участие в совещании Министерства промышленности и инновационной политики Республики Башкортостан по вопросам исполнения регламента организации и применения временного электроснабжения потребителей в условиях массовых нарушений электроснабжения потребителей на территории Республики Башкортостан.</w:t>
      </w:r>
    </w:p>
    <w:p w:rsidR="008D3AFE" w:rsidRPr="008D3AFE" w:rsidRDefault="008D3AFE" w:rsidP="008D3AFE">
      <w:pPr>
        <w:ind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 xml:space="preserve">18.12.2014 представитель Западно-Уральского управления </w:t>
      </w:r>
      <w:proofErr w:type="spellStart"/>
      <w:r w:rsidRPr="008D3AFE">
        <w:rPr>
          <w:sz w:val="28"/>
          <w:szCs w:val="28"/>
        </w:rPr>
        <w:t>Ростехнадзора</w:t>
      </w:r>
      <w:proofErr w:type="spellEnd"/>
      <w:r w:rsidRPr="008D3AFE">
        <w:rPr>
          <w:sz w:val="28"/>
          <w:szCs w:val="28"/>
        </w:rPr>
        <w:t xml:space="preserve"> принял участие в расширенном совещании Министерства жилищно-коммунального хозяйства по вопросу «Об итогах работы за 9 месяцев 2014 года и о результатах подготовки объектов жилищно-коммунального хозяйства к работе в осенне-зимний период 2014-2015 годов».</w:t>
      </w:r>
    </w:p>
    <w:p w:rsidR="008D3AFE" w:rsidRPr="008D3AFE" w:rsidRDefault="008D3AFE" w:rsidP="008D3AFE">
      <w:pPr>
        <w:ind w:firstLine="709"/>
        <w:jc w:val="both"/>
        <w:rPr>
          <w:sz w:val="28"/>
          <w:szCs w:val="28"/>
        </w:rPr>
      </w:pPr>
      <w:r w:rsidRPr="008D3AFE">
        <w:rPr>
          <w:color w:val="000000"/>
          <w:sz w:val="28"/>
          <w:szCs w:val="28"/>
        </w:rPr>
        <w:t>Представители Управления  (члены групп оперативного контроля) на период проведения паводковых мероприятий и прохождения половодья работали в паводковых комиссиях при администрациях муниципальных образований. За ними закреплены конкретные объекты, муниципальные образования.</w:t>
      </w:r>
    </w:p>
    <w:p w:rsidR="008D3AFE" w:rsidRPr="008D3AFE" w:rsidRDefault="008D3AFE" w:rsidP="008D3AFE">
      <w:pPr>
        <w:ind w:firstLine="709"/>
        <w:jc w:val="both"/>
        <w:rPr>
          <w:color w:val="FF00FF"/>
          <w:sz w:val="28"/>
          <w:szCs w:val="28"/>
        </w:rPr>
      </w:pPr>
      <w:proofErr w:type="gramStart"/>
      <w:r w:rsidRPr="008D3AFE">
        <w:rPr>
          <w:sz w:val="28"/>
          <w:szCs w:val="28"/>
        </w:rPr>
        <w:t xml:space="preserve">Во исполнение распоряжения Президента Республики Башкортостан             от 15.09.2014г. №РП-213 направлены сведения о должностных лицах для включения в состав межведомственной рабочей группы по проведению </w:t>
      </w:r>
      <w:r w:rsidRPr="008D3AFE">
        <w:rPr>
          <w:sz w:val="28"/>
          <w:szCs w:val="28"/>
        </w:rPr>
        <w:lastRenderedPageBreak/>
        <w:t>комиссионных комплексных обследований состояния антитеррористической и противодиверсионной  защищенности гидротехнических сооружений, объектов топливно-энергетического комплекса, водозаборов, критически важных объектов, объектов транспорта и жизнеобеспечения, расположенных на территории Республики Башкортостан, а также объектов проведения саммитов ШОС и БРИКС и объектов</w:t>
      </w:r>
      <w:proofErr w:type="gramEnd"/>
      <w:r w:rsidRPr="008D3AFE">
        <w:rPr>
          <w:sz w:val="28"/>
          <w:szCs w:val="28"/>
        </w:rPr>
        <w:t xml:space="preserve"> размещения их участников.</w:t>
      </w:r>
    </w:p>
    <w:p w:rsidR="008D3AFE" w:rsidRPr="008D3AFE" w:rsidRDefault="008D3AFE" w:rsidP="008D3AFE">
      <w:pPr>
        <w:ind w:firstLine="709"/>
        <w:jc w:val="both"/>
        <w:rPr>
          <w:b/>
          <w:sz w:val="28"/>
          <w:szCs w:val="28"/>
        </w:rPr>
      </w:pPr>
      <w:proofErr w:type="gramStart"/>
      <w:r w:rsidRPr="008D3AFE">
        <w:rPr>
          <w:sz w:val="28"/>
          <w:szCs w:val="28"/>
        </w:rPr>
        <w:t>Подготовлена и направлена</w:t>
      </w:r>
      <w:proofErr w:type="gramEnd"/>
      <w:r w:rsidRPr="008D3AFE">
        <w:rPr>
          <w:sz w:val="28"/>
          <w:szCs w:val="28"/>
        </w:rPr>
        <w:t xml:space="preserve"> информация: </w:t>
      </w:r>
      <w:r w:rsidRPr="008D3AFE">
        <w:rPr>
          <w:b/>
          <w:sz w:val="28"/>
          <w:szCs w:val="28"/>
        </w:rPr>
        <w:t xml:space="preserve">        </w:t>
      </w:r>
    </w:p>
    <w:p w:rsidR="008D3AFE" w:rsidRPr="008D3AFE" w:rsidRDefault="008D3AFE" w:rsidP="008D3AFE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 xml:space="preserve">05.02.2014 в Инспекцию государственного строительного надзора по Республике Башкортостан по обращению жильцов д. 4 по ул. М. Рыльского  </w:t>
      </w:r>
      <w:r w:rsidRPr="008D3AFE">
        <w:rPr>
          <w:sz w:val="28"/>
          <w:szCs w:val="28"/>
        </w:rPr>
        <w:br/>
        <w:t>г. Уфы;</w:t>
      </w:r>
    </w:p>
    <w:p w:rsidR="008D3AFE" w:rsidRPr="008D3AFE" w:rsidRDefault="008D3AFE" w:rsidP="008D3AFE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>14.02.2014 в УФСБ России Республики Башкортостан по объекту капитального строительства «Строительство (реконструкция) международного терминала и инфраструктуры в аэропорту «Уфа»;</w:t>
      </w:r>
    </w:p>
    <w:p w:rsidR="008D3AFE" w:rsidRPr="008D3AFE" w:rsidRDefault="008D3AFE" w:rsidP="008D3AFE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>17.02.2014 в Уфимскую транспортную прокуратуру Республики Башкортостан  по обращению жильцов д. 104  по ул. Ленина;</w:t>
      </w:r>
    </w:p>
    <w:p w:rsidR="008D3AFE" w:rsidRPr="008D3AFE" w:rsidRDefault="008D3AFE" w:rsidP="008D3AFE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>20.02.2014 в Генеральную прокуратуру РФ «О рассмотрении жалобы директора ООО ПТФ «</w:t>
      </w:r>
      <w:proofErr w:type="spellStart"/>
      <w:r w:rsidRPr="008D3AFE">
        <w:rPr>
          <w:sz w:val="28"/>
          <w:szCs w:val="28"/>
        </w:rPr>
        <w:t>НигМАш</w:t>
      </w:r>
      <w:proofErr w:type="spellEnd"/>
      <w:r w:rsidRPr="008D3AFE">
        <w:rPr>
          <w:sz w:val="28"/>
          <w:szCs w:val="28"/>
        </w:rPr>
        <w:t>»;</w:t>
      </w:r>
    </w:p>
    <w:p w:rsidR="008D3AFE" w:rsidRPr="008D3AFE" w:rsidRDefault="008D3AFE" w:rsidP="008D3AFE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 xml:space="preserve">25.02.2014 Главному Федеральному инспектору Республики Башкортостан по объекту «Реконструкция автомобильной дороги М-7 «Волга» от Москвы через Владимир, Нижний Новгород, </w:t>
      </w:r>
      <w:proofErr w:type="spellStart"/>
      <w:r w:rsidRPr="008D3AFE">
        <w:rPr>
          <w:sz w:val="28"/>
          <w:szCs w:val="28"/>
        </w:rPr>
        <w:t>казань</w:t>
      </w:r>
      <w:proofErr w:type="spellEnd"/>
      <w:r w:rsidRPr="008D3AFE">
        <w:rPr>
          <w:sz w:val="28"/>
          <w:szCs w:val="28"/>
        </w:rPr>
        <w:t xml:space="preserve"> до Уфы на участке </w:t>
      </w:r>
      <w:proofErr w:type="gramStart"/>
      <w:r w:rsidRPr="008D3AFE">
        <w:rPr>
          <w:sz w:val="28"/>
          <w:szCs w:val="28"/>
        </w:rPr>
        <w:t>км</w:t>
      </w:r>
      <w:proofErr w:type="gramEnd"/>
      <w:r w:rsidRPr="008D3AFE">
        <w:rPr>
          <w:sz w:val="28"/>
          <w:szCs w:val="28"/>
        </w:rPr>
        <w:t xml:space="preserve"> 1270+010-км 1290+838, РБ» (1 пусковой комплекс)»;</w:t>
      </w:r>
    </w:p>
    <w:p w:rsidR="008D3AFE" w:rsidRPr="008D3AFE" w:rsidRDefault="008D3AFE" w:rsidP="008D3AFE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 xml:space="preserve">01.04.2014 в прокуратуру г. Октябрьский «О результатах рассмотрения обращения начальника Отделения «Октябрьское» ООО Газпром </w:t>
      </w:r>
      <w:proofErr w:type="spellStart"/>
      <w:r w:rsidRPr="008D3AFE">
        <w:rPr>
          <w:sz w:val="28"/>
          <w:szCs w:val="28"/>
        </w:rPr>
        <w:t>межрегионгаз</w:t>
      </w:r>
      <w:proofErr w:type="spellEnd"/>
      <w:r w:rsidRPr="008D3AFE">
        <w:rPr>
          <w:sz w:val="28"/>
          <w:szCs w:val="28"/>
        </w:rPr>
        <w:t xml:space="preserve"> Уфа» по вопросу оказания услуг при монтаже внутридомового газового оборудования»;</w:t>
      </w:r>
    </w:p>
    <w:p w:rsidR="008D3AFE" w:rsidRPr="008D3AFE" w:rsidRDefault="008D3AFE" w:rsidP="008D3AFE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 xml:space="preserve"> 21.04.2014 в прокуратуру г. Октябрьский «О результатах рассмотрения обращений граждан по вопросу отказа ООО «Газпром </w:t>
      </w:r>
      <w:proofErr w:type="spellStart"/>
      <w:r w:rsidRPr="008D3AFE">
        <w:rPr>
          <w:sz w:val="28"/>
          <w:szCs w:val="28"/>
        </w:rPr>
        <w:t>межрегионгаз</w:t>
      </w:r>
      <w:proofErr w:type="spellEnd"/>
      <w:r w:rsidRPr="008D3AFE">
        <w:rPr>
          <w:sz w:val="28"/>
          <w:szCs w:val="28"/>
        </w:rPr>
        <w:t xml:space="preserve"> Уфа» опломбирования приборов учета газа;</w:t>
      </w:r>
    </w:p>
    <w:p w:rsidR="008D3AFE" w:rsidRPr="008D3AFE" w:rsidRDefault="008D3AFE" w:rsidP="008D3AFE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>03.06.2014  Председателю Региональной общественной организации по Республике Башкортостан «По борьбе с коррупцией» «О незаконной установке рекламных конструкций»;</w:t>
      </w:r>
    </w:p>
    <w:p w:rsidR="008D3AFE" w:rsidRPr="008D3AFE" w:rsidRDefault="008D3AFE" w:rsidP="008D3AFE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>15.08.2014 в прокуратуру Советского района г. Уфы даны разъяснения по делу об административном правонарушении в отношении директора                     ООО «Либор»;</w:t>
      </w:r>
    </w:p>
    <w:p w:rsidR="008D3AFE" w:rsidRPr="008D3AFE" w:rsidRDefault="008D3AFE" w:rsidP="008D3AFE">
      <w:pPr>
        <w:pStyle w:val="2"/>
        <w:spacing w:after="0" w:line="240" w:lineRule="auto"/>
        <w:ind w:left="0" w:firstLine="709"/>
        <w:jc w:val="both"/>
        <w:rPr>
          <w:color w:val="339966"/>
          <w:sz w:val="28"/>
          <w:szCs w:val="28"/>
        </w:rPr>
      </w:pPr>
      <w:r w:rsidRPr="008D3AFE">
        <w:rPr>
          <w:sz w:val="28"/>
          <w:szCs w:val="28"/>
        </w:rPr>
        <w:t>20.08.2014 Руководителю Государственной инспекции труда в Республике Башкортостан «О грубейших нарушениях правил при строительстве спортивного сооружения в г. Стерлитамак».</w:t>
      </w:r>
    </w:p>
    <w:p w:rsidR="008D3AFE" w:rsidRPr="008D3AFE" w:rsidRDefault="008D3AFE" w:rsidP="008D3AFE">
      <w:pPr>
        <w:ind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 xml:space="preserve">В течение 2014 года для Главного федерального инспектора по Кировской области </w:t>
      </w:r>
      <w:proofErr w:type="gramStart"/>
      <w:r w:rsidRPr="008D3AFE">
        <w:rPr>
          <w:sz w:val="28"/>
          <w:szCs w:val="28"/>
        </w:rPr>
        <w:t>подготовлена</w:t>
      </w:r>
      <w:proofErr w:type="gramEnd"/>
      <w:r w:rsidRPr="008D3AFE">
        <w:rPr>
          <w:sz w:val="28"/>
          <w:szCs w:val="28"/>
        </w:rPr>
        <w:t xml:space="preserve"> и направлена:</w:t>
      </w:r>
    </w:p>
    <w:p w:rsidR="008D3AFE" w:rsidRPr="008D3AFE" w:rsidRDefault="008D3AFE" w:rsidP="008D3AFE">
      <w:pPr>
        <w:ind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 xml:space="preserve">- информация о полномочиях, структуре Западно-Уральского управления </w:t>
      </w:r>
      <w:proofErr w:type="spellStart"/>
      <w:r w:rsidRPr="008D3AFE">
        <w:rPr>
          <w:sz w:val="28"/>
          <w:szCs w:val="28"/>
        </w:rPr>
        <w:t>Ростехнадзора</w:t>
      </w:r>
      <w:proofErr w:type="spellEnd"/>
      <w:r w:rsidRPr="008D3AFE">
        <w:rPr>
          <w:sz w:val="28"/>
          <w:szCs w:val="28"/>
        </w:rPr>
        <w:t>;</w:t>
      </w:r>
    </w:p>
    <w:p w:rsidR="008D3AFE" w:rsidRPr="008D3AFE" w:rsidRDefault="008D3AFE" w:rsidP="008D3AFE">
      <w:pPr>
        <w:ind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>- информация по взаимодействию Управления с институтами гражданского общества;</w:t>
      </w:r>
    </w:p>
    <w:p w:rsidR="008D3AFE" w:rsidRPr="008D3AFE" w:rsidRDefault="008D3AFE" w:rsidP="008D3AFE">
      <w:pPr>
        <w:ind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lastRenderedPageBreak/>
        <w:t xml:space="preserve">-информация об итогах деятельности Управления по рассмотрению обращений граждан и личному приёму граждан в 2013 году; </w:t>
      </w:r>
    </w:p>
    <w:p w:rsidR="008D3AFE" w:rsidRPr="008D3AFE" w:rsidRDefault="008D3AFE" w:rsidP="008D3AFE">
      <w:pPr>
        <w:ind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>- информация о прохождении отопительного сезона 2013-2014 годов;</w:t>
      </w:r>
    </w:p>
    <w:p w:rsidR="008D3AFE" w:rsidRPr="008D3AFE" w:rsidRDefault="008D3AFE" w:rsidP="008D3AFE">
      <w:pPr>
        <w:ind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>- информация о проверках муниципальных образований Кировской области;</w:t>
      </w:r>
    </w:p>
    <w:p w:rsidR="008D3AFE" w:rsidRPr="008D3AFE" w:rsidRDefault="008D3AFE" w:rsidP="008D3AFE">
      <w:pPr>
        <w:ind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>- информация об организации рассмотрения устных и письменных обращений граждан</w:t>
      </w:r>
    </w:p>
    <w:p w:rsidR="008D3AFE" w:rsidRPr="008D3AFE" w:rsidRDefault="008D3AFE" w:rsidP="008D3AFE">
      <w:pPr>
        <w:ind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>- информация о полномочиях Управления в вопросе существующих угроз экологической безопасности на территории Кировской области.</w:t>
      </w:r>
    </w:p>
    <w:p w:rsidR="008D3AFE" w:rsidRPr="008D3AFE" w:rsidRDefault="008D3AFE" w:rsidP="008D3AFE">
      <w:pPr>
        <w:ind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 xml:space="preserve">- информация по </w:t>
      </w:r>
      <w:proofErr w:type="gramStart"/>
      <w:r w:rsidRPr="008D3AFE">
        <w:rPr>
          <w:sz w:val="28"/>
          <w:szCs w:val="28"/>
        </w:rPr>
        <w:t>контролю за</w:t>
      </w:r>
      <w:proofErr w:type="gramEnd"/>
      <w:r w:rsidRPr="008D3AFE">
        <w:rPr>
          <w:sz w:val="28"/>
          <w:szCs w:val="28"/>
        </w:rPr>
        <w:t xml:space="preserve"> состоянием безопасности в </w:t>
      </w:r>
      <w:proofErr w:type="spellStart"/>
      <w:r w:rsidRPr="008D3AFE">
        <w:rPr>
          <w:sz w:val="28"/>
          <w:szCs w:val="28"/>
        </w:rPr>
        <w:t>электро</w:t>
      </w:r>
      <w:proofErr w:type="spellEnd"/>
      <w:r w:rsidRPr="008D3AFE">
        <w:rPr>
          <w:sz w:val="28"/>
          <w:szCs w:val="28"/>
        </w:rPr>
        <w:t xml:space="preserve"> - и теплоснабжающих организациях при прохождении осенне-зимнего периода;</w:t>
      </w:r>
    </w:p>
    <w:p w:rsidR="008D3AFE" w:rsidRPr="008D3AFE" w:rsidRDefault="008D3AFE" w:rsidP="008D3AFE">
      <w:pPr>
        <w:ind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>- информация о нарушениях энергоснабжения объектов социальной сферы и населения, о взаимодействии с органами прокуратуры;</w:t>
      </w:r>
    </w:p>
    <w:p w:rsidR="008D3AFE" w:rsidRPr="008D3AFE" w:rsidRDefault="008D3AFE" w:rsidP="008D3AFE">
      <w:pPr>
        <w:ind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>- информация о подготовке объектов жилищно-коммунального хозяйства и субъектов энергетики к работе в осенне-зимний период 2014 – 2015 годов;</w:t>
      </w:r>
    </w:p>
    <w:p w:rsidR="008D3AFE" w:rsidRPr="008D3AFE" w:rsidRDefault="008D3AFE" w:rsidP="008D3AFE">
      <w:pPr>
        <w:ind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>- информация об осуществлении государственного строительного надзора;</w:t>
      </w:r>
    </w:p>
    <w:p w:rsidR="008D3AFE" w:rsidRPr="008D3AFE" w:rsidRDefault="008D3AFE" w:rsidP="008D3AFE">
      <w:pPr>
        <w:ind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>- информация об участии служащих Управления в акции «Всероссийский экологический субботник «Зелёная Россия»;</w:t>
      </w:r>
    </w:p>
    <w:p w:rsidR="008D3AFE" w:rsidRPr="008D3AFE" w:rsidRDefault="008D3AFE" w:rsidP="008D3AFE">
      <w:pPr>
        <w:ind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 xml:space="preserve">- информация </w:t>
      </w:r>
      <w:proofErr w:type="gramStart"/>
      <w:r w:rsidRPr="008D3AFE">
        <w:rPr>
          <w:sz w:val="28"/>
          <w:szCs w:val="28"/>
        </w:rPr>
        <w:t>об</w:t>
      </w:r>
      <w:proofErr w:type="gramEnd"/>
      <w:r w:rsidRPr="008D3AFE">
        <w:rPr>
          <w:sz w:val="28"/>
          <w:szCs w:val="28"/>
        </w:rPr>
        <w:t xml:space="preserve"> реализации обменных программ, в организации которых принимают участие иностранные государства;</w:t>
      </w:r>
    </w:p>
    <w:p w:rsidR="002475C6" w:rsidRDefault="002475C6" w:rsidP="008D3AFE">
      <w:pPr>
        <w:ind w:firstLine="709"/>
        <w:jc w:val="both"/>
        <w:rPr>
          <w:sz w:val="28"/>
          <w:szCs w:val="28"/>
        </w:rPr>
      </w:pPr>
      <w:r w:rsidRPr="002475C6">
        <w:rPr>
          <w:sz w:val="28"/>
          <w:szCs w:val="28"/>
        </w:rPr>
        <w:t xml:space="preserve">За 2014 год в аппарат полномочного представителя Президента Российской Федерации в Приволжском федеральном округе была представлена информация на № 33-05/2485 от 30.04.2014 по добыче асбеста на карьере </w:t>
      </w:r>
      <w:proofErr w:type="spellStart"/>
      <w:r w:rsidRPr="002475C6">
        <w:rPr>
          <w:sz w:val="28"/>
          <w:szCs w:val="28"/>
        </w:rPr>
        <w:t>Киембаевского</w:t>
      </w:r>
      <w:proofErr w:type="spellEnd"/>
      <w:r w:rsidRPr="002475C6">
        <w:rPr>
          <w:sz w:val="28"/>
          <w:szCs w:val="28"/>
        </w:rPr>
        <w:t xml:space="preserve"> месторождения </w:t>
      </w:r>
      <w:proofErr w:type="gramStart"/>
      <w:r w:rsidRPr="002475C6">
        <w:rPr>
          <w:sz w:val="28"/>
          <w:szCs w:val="28"/>
        </w:rPr>
        <w:t>хризотил-асбеста</w:t>
      </w:r>
      <w:proofErr w:type="gramEnd"/>
      <w:r w:rsidRPr="002475C6">
        <w:rPr>
          <w:sz w:val="28"/>
          <w:szCs w:val="28"/>
        </w:rPr>
        <w:t xml:space="preserve"> и переработке асбеста на </w:t>
      </w:r>
      <w:proofErr w:type="spellStart"/>
      <w:r w:rsidRPr="002475C6">
        <w:rPr>
          <w:sz w:val="28"/>
          <w:szCs w:val="28"/>
        </w:rPr>
        <w:t>асбестоообогатительной</w:t>
      </w:r>
      <w:proofErr w:type="spellEnd"/>
      <w:r w:rsidRPr="002475C6">
        <w:rPr>
          <w:sz w:val="28"/>
          <w:szCs w:val="28"/>
        </w:rPr>
        <w:t xml:space="preserve"> фабрики </w:t>
      </w:r>
      <w:proofErr w:type="spellStart"/>
      <w:r w:rsidRPr="002475C6">
        <w:rPr>
          <w:sz w:val="28"/>
          <w:szCs w:val="28"/>
        </w:rPr>
        <w:t>Киембаевского</w:t>
      </w:r>
      <w:proofErr w:type="spellEnd"/>
      <w:r w:rsidRPr="002475C6">
        <w:rPr>
          <w:sz w:val="28"/>
          <w:szCs w:val="28"/>
        </w:rPr>
        <w:t xml:space="preserve"> горно-обогатительного комбината ОАО «Оренбургские минералы».</w:t>
      </w:r>
    </w:p>
    <w:p w:rsidR="008D3AFE" w:rsidRPr="008D3AFE" w:rsidRDefault="008D3AFE" w:rsidP="008D3AFE">
      <w:pPr>
        <w:ind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 xml:space="preserve">Представители Западно-Уральского управления </w:t>
      </w:r>
      <w:proofErr w:type="spellStart"/>
      <w:r w:rsidRPr="008D3AFE">
        <w:rPr>
          <w:sz w:val="28"/>
          <w:szCs w:val="28"/>
        </w:rPr>
        <w:t>Ростехнадзора</w:t>
      </w:r>
      <w:proofErr w:type="spellEnd"/>
      <w:r w:rsidRPr="008D3AFE">
        <w:rPr>
          <w:sz w:val="28"/>
          <w:szCs w:val="28"/>
        </w:rPr>
        <w:t xml:space="preserve"> в 2014 году приняли участие в 11-и координационных совещаниях под председательством Главного федерального инспектора по Кировской области по вопросам:</w:t>
      </w:r>
    </w:p>
    <w:p w:rsidR="008D3AFE" w:rsidRPr="008D3AFE" w:rsidRDefault="008D3AFE" w:rsidP="008D3AFE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>Итоги взаимодействия с территориальными органами федеральных органов исполнительной власти в 2013 году, задачи и основные направления деятельности в 2014 году.</w:t>
      </w:r>
    </w:p>
    <w:p w:rsidR="008D3AFE" w:rsidRPr="008D3AFE" w:rsidRDefault="008D3AFE" w:rsidP="008D3AFE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>Взаимодействие территориальных органов ФОИВ с институтами гражданского общества.</w:t>
      </w:r>
    </w:p>
    <w:p w:rsidR="008D3AFE" w:rsidRPr="008D3AFE" w:rsidRDefault="008D3AFE" w:rsidP="008D3AFE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 xml:space="preserve"> Контрольно-надзорная деятельность в отношении органов местного самоуправления (с учётом положений Федерального закона от 21.12.2013 №370-ФЗ «О внесении изменений в статью 77 Федерального закона «Об общих принципах организации местного самоуправления в Российской Федерации»).</w:t>
      </w:r>
    </w:p>
    <w:p w:rsidR="008D3AFE" w:rsidRPr="008D3AFE" w:rsidRDefault="008D3AFE" w:rsidP="008D3AFE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lastRenderedPageBreak/>
        <w:t>Об эффективности принимаемых мер по предупреждению подтоплений и обеспечению жизнедеятельности населения в паводковый период 2014 года.</w:t>
      </w:r>
    </w:p>
    <w:p w:rsidR="008D3AFE" w:rsidRPr="008D3AFE" w:rsidRDefault="008D3AFE" w:rsidP="008D3AFE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>О выполнении в Кировской области мероприятий по подготовке к пожароопасному периоду.</w:t>
      </w:r>
    </w:p>
    <w:p w:rsidR="008D3AFE" w:rsidRPr="008D3AFE" w:rsidRDefault="008D3AFE" w:rsidP="008D3AFE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>О подведении итогов прохождения отопительного сезона на объектах ЖКХ и социальной сферы, планы по подготовке к предстоящему осенне-зимнему периоду 2014-2015 годов.</w:t>
      </w:r>
    </w:p>
    <w:p w:rsidR="008D3AFE" w:rsidRPr="008D3AFE" w:rsidRDefault="008D3AFE" w:rsidP="008D3AFE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>О мерах по устранению несанкционированного размещения твёрдых бытовых отходов и по вовлечению в рыночный товарооборот отходов произво</w:t>
      </w:r>
      <w:proofErr w:type="gramStart"/>
      <w:r w:rsidRPr="008D3AFE">
        <w:rPr>
          <w:sz w:val="28"/>
          <w:szCs w:val="28"/>
        </w:rPr>
        <w:t>дств пр</w:t>
      </w:r>
      <w:proofErr w:type="gramEnd"/>
      <w:r w:rsidRPr="008D3AFE">
        <w:rPr>
          <w:sz w:val="28"/>
          <w:szCs w:val="28"/>
        </w:rPr>
        <w:t>омышленных предприятий на территории Кировской области.</w:t>
      </w:r>
    </w:p>
    <w:p w:rsidR="008D3AFE" w:rsidRPr="008D3AFE" w:rsidRDefault="008D3AFE" w:rsidP="008D3AFE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 xml:space="preserve">Деятельность региональных компаний в сфере </w:t>
      </w:r>
      <w:proofErr w:type="gramStart"/>
      <w:r w:rsidRPr="008D3AFE">
        <w:rPr>
          <w:sz w:val="28"/>
          <w:szCs w:val="28"/>
        </w:rPr>
        <w:t>интернет-СМИ</w:t>
      </w:r>
      <w:proofErr w:type="gramEnd"/>
      <w:r w:rsidRPr="008D3AFE">
        <w:rPr>
          <w:sz w:val="28"/>
          <w:szCs w:val="28"/>
        </w:rPr>
        <w:t>.</w:t>
      </w:r>
    </w:p>
    <w:p w:rsidR="008D3AFE" w:rsidRPr="008D3AFE" w:rsidRDefault="008D3AFE" w:rsidP="008D3AFE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>Об экологической ситуации в Кировской области.</w:t>
      </w:r>
    </w:p>
    <w:p w:rsidR="008D3AFE" w:rsidRPr="008D3AFE" w:rsidRDefault="008D3AFE" w:rsidP="008D3AFE">
      <w:pPr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>О подготовке объектов жилищно-коммунального хозяйства к осенне-зимнему периоду 2014-2015 годов.</w:t>
      </w:r>
    </w:p>
    <w:p w:rsidR="008D3AFE" w:rsidRPr="008D3AFE" w:rsidRDefault="008D3AFE" w:rsidP="008D3AFE">
      <w:pPr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8D3AFE">
        <w:rPr>
          <w:sz w:val="28"/>
          <w:szCs w:val="28"/>
        </w:rPr>
        <w:t>Об актуальных направлениях реализации государственной кадровой политики в Кировской области: мониторинг кадровой ситуации в территориальных органах федеральных органов исполнительной власти; формирование оперативного кадрового резерва; проведение проверочных мероприятий; организация антикоррупционной работы.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1"/>
      </w:tblGrid>
      <w:tr w:rsidR="00CB62E1" w:rsidRPr="00042A44" w:rsidTr="00897828">
        <w:tc>
          <w:tcPr>
            <w:tcW w:w="9571" w:type="dxa"/>
            <w:hideMark/>
          </w:tcPr>
          <w:p w:rsidR="00CF5DC8" w:rsidRDefault="008D3AFE" w:rsidP="002475C6">
            <w:pPr>
              <w:jc w:val="both"/>
              <w:rPr>
                <w:sz w:val="28"/>
                <w:szCs w:val="28"/>
              </w:rPr>
            </w:pPr>
            <w:r w:rsidRPr="008D3AFE">
              <w:rPr>
                <w:sz w:val="28"/>
                <w:szCs w:val="28"/>
              </w:rPr>
              <w:t xml:space="preserve">Представители Западно-Уральского управления </w:t>
            </w:r>
            <w:proofErr w:type="spellStart"/>
            <w:r w:rsidRPr="008D3AFE">
              <w:rPr>
                <w:sz w:val="28"/>
                <w:szCs w:val="28"/>
              </w:rPr>
              <w:t>Ростехнадзора</w:t>
            </w:r>
            <w:proofErr w:type="spellEnd"/>
            <w:r w:rsidRPr="008D3AFE">
              <w:rPr>
                <w:sz w:val="28"/>
                <w:szCs w:val="28"/>
              </w:rPr>
              <w:t xml:space="preserve"> приняли участие в окружном совещании под председательством заместителя представителя Президента Российской Федерации в Приволжском федеральном округе А.В. </w:t>
            </w:r>
            <w:proofErr w:type="spellStart"/>
            <w:r w:rsidRPr="008D3AFE">
              <w:rPr>
                <w:sz w:val="28"/>
                <w:szCs w:val="28"/>
              </w:rPr>
              <w:t>Гайнутдиновой</w:t>
            </w:r>
            <w:proofErr w:type="spellEnd"/>
            <w:r w:rsidRPr="008D3AFE">
              <w:rPr>
                <w:sz w:val="28"/>
                <w:szCs w:val="28"/>
              </w:rPr>
              <w:t xml:space="preserve"> в режиме видеоконференции по вопросу подготовки объектов жилищно-коммунального хозяйства к осенне-зимнему периоду 2014-2015 годов.</w:t>
            </w:r>
          </w:p>
          <w:p w:rsidR="002475C6" w:rsidRPr="002475C6" w:rsidRDefault="002475C6" w:rsidP="00CF5DC8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2475C6">
              <w:rPr>
                <w:sz w:val="28"/>
                <w:szCs w:val="28"/>
                <w:lang w:eastAsia="en-US"/>
              </w:rPr>
              <w:t>Взаимодействие Управления с Главным федеральным инспектором по Удмуртской Республике осуществляется через участие заместителя руководителя Западно-Уральского Управления  в работе Коллегии по вопросам безопасности в Удмуртской Республике, рабочей группы при ГФИ по УР по вопросам экологического, технологического и потребительского надзора, а также совместной работы с объединенным пресс-центром.</w:t>
            </w:r>
          </w:p>
          <w:p w:rsidR="002475C6" w:rsidRPr="002475C6" w:rsidRDefault="002475C6" w:rsidP="00CF5DC8">
            <w:pPr>
              <w:jc w:val="both"/>
              <w:rPr>
                <w:sz w:val="28"/>
                <w:szCs w:val="28"/>
                <w:lang w:eastAsia="en-US"/>
              </w:rPr>
            </w:pPr>
            <w:r w:rsidRPr="002475C6">
              <w:rPr>
                <w:sz w:val="28"/>
                <w:szCs w:val="28"/>
                <w:lang w:eastAsia="en-US"/>
              </w:rPr>
              <w:t xml:space="preserve">Принято участие в заседаниях Координационного совещания при </w:t>
            </w:r>
            <w:proofErr w:type="gramStart"/>
            <w:r w:rsidRPr="002475C6">
              <w:rPr>
                <w:sz w:val="28"/>
                <w:szCs w:val="28"/>
                <w:lang w:eastAsia="en-US"/>
              </w:rPr>
              <w:t>Глав-ном</w:t>
            </w:r>
            <w:proofErr w:type="gramEnd"/>
            <w:r w:rsidRPr="002475C6">
              <w:rPr>
                <w:sz w:val="28"/>
                <w:szCs w:val="28"/>
                <w:lang w:eastAsia="en-US"/>
              </w:rPr>
              <w:t xml:space="preserve"> федеральном инспекторе по Удмуртской Республике Мусине Д.А. по во-</w:t>
            </w:r>
            <w:proofErr w:type="spellStart"/>
            <w:r w:rsidRPr="002475C6">
              <w:rPr>
                <w:sz w:val="28"/>
                <w:szCs w:val="28"/>
                <w:lang w:eastAsia="en-US"/>
              </w:rPr>
              <w:t>просам</w:t>
            </w:r>
            <w:proofErr w:type="spellEnd"/>
            <w:r w:rsidRPr="002475C6">
              <w:rPr>
                <w:sz w:val="28"/>
                <w:szCs w:val="28"/>
                <w:lang w:eastAsia="en-US"/>
              </w:rPr>
              <w:t>:</w:t>
            </w:r>
          </w:p>
          <w:p w:rsidR="002475C6" w:rsidRPr="002475C6" w:rsidRDefault="002475C6" w:rsidP="00CF5DC8">
            <w:pPr>
              <w:jc w:val="both"/>
              <w:rPr>
                <w:sz w:val="28"/>
                <w:szCs w:val="28"/>
                <w:lang w:eastAsia="en-US"/>
              </w:rPr>
            </w:pPr>
            <w:r w:rsidRPr="002475C6">
              <w:rPr>
                <w:sz w:val="28"/>
                <w:szCs w:val="28"/>
                <w:lang w:eastAsia="en-US"/>
              </w:rPr>
              <w:t>- итоги работы территориальных органов федеральных органов исполнительной власти за 2013 год, проблемы, требующие координации федеральных структур, задачи и основные направления деятельности в 2014 году;</w:t>
            </w:r>
          </w:p>
          <w:p w:rsidR="002475C6" w:rsidRPr="002475C6" w:rsidRDefault="002475C6" w:rsidP="00CF5DC8">
            <w:pPr>
              <w:jc w:val="both"/>
              <w:rPr>
                <w:sz w:val="28"/>
                <w:szCs w:val="28"/>
                <w:lang w:eastAsia="en-US"/>
              </w:rPr>
            </w:pPr>
            <w:r w:rsidRPr="002475C6">
              <w:rPr>
                <w:sz w:val="28"/>
                <w:szCs w:val="28"/>
                <w:lang w:eastAsia="en-US"/>
              </w:rPr>
              <w:t>- практика осуществления контрольно-надзорной деятельности в отношении органов местного самоуправления;</w:t>
            </w:r>
          </w:p>
          <w:p w:rsidR="002475C6" w:rsidRPr="002475C6" w:rsidRDefault="002475C6" w:rsidP="00CF5DC8">
            <w:pPr>
              <w:jc w:val="both"/>
              <w:rPr>
                <w:sz w:val="28"/>
                <w:szCs w:val="28"/>
                <w:lang w:eastAsia="en-US"/>
              </w:rPr>
            </w:pPr>
            <w:r w:rsidRPr="002475C6">
              <w:rPr>
                <w:sz w:val="28"/>
                <w:szCs w:val="28"/>
                <w:lang w:eastAsia="en-US"/>
              </w:rPr>
              <w:t xml:space="preserve">- определение объектов, в составе которых могут функционировать ин-формационно-телекоммуникационные системы, подлежащие защите от </w:t>
            </w:r>
            <w:proofErr w:type="gramStart"/>
            <w:r w:rsidRPr="002475C6">
              <w:rPr>
                <w:sz w:val="28"/>
                <w:szCs w:val="28"/>
                <w:lang w:eastAsia="en-US"/>
              </w:rPr>
              <w:t>де-</w:t>
            </w:r>
            <w:proofErr w:type="spellStart"/>
            <w:r w:rsidRPr="002475C6">
              <w:rPr>
                <w:sz w:val="28"/>
                <w:szCs w:val="28"/>
                <w:lang w:eastAsia="en-US"/>
              </w:rPr>
              <w:t>структивных</w:t>
            </w:r>
            <w:proofErr w:type="spellEnd"/>
            <w:proofErr w:type="gramEnd"/>
            <w:r w:rsidRPr="002475C6">
              <w:rPr>
                <w:sz w:val="28"/>
                <w:szCs w:val="28"/>
                <w:lang w:eastAsia="en-US"/>
              </w:rPr>
              <w:t xml:space="preserve"> информационных воздействий;</w:t>
            </w:r>
          </w:p>
          <w:p w:rsidR="002475C6" w:rsidRPr="002475C6" w:rsidRDefault="002475C6" w:rsidP="00CF5DC8">
            <w:pPr>
              <w:jc w:val="both"/>
              <w:rPr>
                <w:sz w:val="28"/>
                <w:szCs w:val="28"/>
                <w:lang w:eastAsia="en-US"/>
              </w:rPr>
            </w:pPr>
            <w:r w:rsidRPr="002475C6">
              <w:rPr>
                <w:sz w:val="28"/>
                <w:szCs w:val="28"/>
                <w:lang w:eastAsia="en-US"/>
              </w:rPr>
              <w:lastRenderedPageBreak/>
              <w:t>- взаимодействие при реализации Плана межведомственного оперативно-профилактического мероприятия «Лесовоз».</w:t>
            </w:r>
          </w:p>
          <w:p w:rsidR="002475C6" w:rsidRPr="002475C6" w:rsidRDefault="002475C6" w:rsidP="00CF5DC8">
            <w:pPr>
              <w:jc w:val="both"/>
              <w:rPr>
                <w:sz w:val="28"/>
                <w:szCs w:val="28"/>
                <w:lang w:eastAsia="en-US"/>
              </w:rPr>
            </w:pPr>
            <w:r w:rsidRPr="002475C6">
              <w:rPr>
                <w:sz w:val="28"/>
                <w:szCs w:val="28"/>
                <w:lang w:eastAsia="en-US"/>
              </w:rPr>
              <w:t>- организация работы по повышению информированности населения о проводимой государственной политике;</w:t>
            </w:r>
          </w:p>
          <w:p w:rsidR="002475C6" w:rsidRPr="002475C6" w:rsidRDefault="002475C6" w:rsidP="00CF5DC8">
            <w:pPr>
              <w:jc w:val="both"/>
              <w:rPr>
                <w:sz w:val="28"/>
                <w:szCs w:val="28"/>
                <w:lang w:eastAsia="en-US"/>
              </w:rPr>
            </w:pPr>
            <w:r w:rsidRPr="002475C6">
              <w:rPr>
                <w:sz w:val="28"/>
                <w:szCs w:val="28"/>
                <w:lang w:eastAsia="en-US"/>
              </w:rPr>
              <w:t xml:space="preserve">- о межведомственном взаимодействии территориальных органов </w:t>
            </w:r>
            <w:proofErr w:type="spellStart"/>
            <w:proofErr w:type="gramStart"/>
            <w:r w:rsidRPr="002475C6">
              <w:rPr>
                <w:sz w:val="28"/>
                <w:szCs w:val="28"/>
                <w:lang w:eastAsia="en-US"/>
              </w:rPr>
              <w:t>феде-ральных</w:t>
            </w:r>
            <w:proofErr w:type="spellEnd"/>
            <w:proofErr w:type="gramEnd"/>
            <w:r w:rsidRPr="002475C6">
              <w:rPr>
                <w:sz w:val="28"/>
                <w:szCs w:val="28"/>
                <w:lang w:eastAsia="en-US"/>
              </w:rPr>
              <w:t xml:space="preserve"> органов исполнительной власти с органами исполнительной власти в Удмуртской Республике;</w:t>
            </w:r>
          </w:p>
          <w:p w:rsidR="002475C6" w:rsidRPr="002475C6" w:rsidRDefault="002475C6" w:rsidP="00CF5DC8">
            <w:pPr>
              <w:jc w:val="both"/>
              <w:rPr>
                <w:sz w:val="28"/>
                <w:szCs w:val="28"/>
                <w:lang w:eastAsia="en-US"/>
              </w:rPr>
            </w:pPr>
            <w:r w:rsidRPr="002475C6">
              <w:rPr>
                <w:sz w:val="28"/>
                <w:szCs w:val="28"/>
                <w:lang w:eastAsia="en-US"/>
              </w:rPr>
              <w:t>- о ходе исполнения Национального плана противодействия коррупции на 2014-2015 годы;</w:t>
            </w:r>
          </w:p>
          <w:p w:rsidR="002475C6" w:rsidRPr="002475C6" w:rsidRDefault="002475C6" w:rsidP="00CF5DC8">
            <w:pPr>
              <w:jc w:val="both"/>
              <w:rPr>
                <w:sz w:val="28"/>
                <w:szCs w:val="28"/>
                <w:lang w:eastAsia="en-US"/>
              </w:rPr>
            </w:pPr>
            <w:r w:rsidRPr="002475C6">
              <w:rPr>
                <w:sz w:val="28"/>
                <w:szCs w:val="28"/>
                <w:lang w:eastAsia="en-US"/>
              </w:rPr>
              <w:t xml:space="preserve">- подготовка объектов жилищно-коммунального хозяйства к осенне-зимнему периоду 2014-2015 </w:t>
            </w:r>
            <w:proofErr w:type="spellStart"/>
            <w:proofErr w:type="gramStart"/>
            <w:r w:rsidRPr="002475C6">
              <w:rPr>
                <w:sz w:val="28"/>
                <w:szCs w:val="28"/>
                <w:lang w:eastAsia="en-US"/>
              </w:rPr>
              <w:t>гг</w:t>
            </w:r>
            <w:proofErr w:type="spellEnd"/>
            <w:proofErr w:type="gramEnd"/>
            <w:r w:rsidRPr="002475C6">
              <w:rPr>
                <w:sz w:val="28"/>
                <w:szCs w:val="28"/>
                <w:lang w:eastAsia="en-US"/>
              </w:rPr>
              <w:t xml:space="preserve"> (контроль за получением паспортов готовности);</w:t>
            </w:r>
          </w:p>
          <w:p w:rsidR="002475C6" w:rsidRPr="002475C6" w:rsidRDefault="002475C6" w:rsidP="00CF5DC8">
            <w:pPr>
              <w:jc w:val="both"/>
              <w:rPr>
                <w:sz w:val="28"/>
                <w:szCs w:val="28"/>
                <w:lang w:eastAsia="en-US"/>
              </w:rPr>
            </w:pPr>
            <w:r w:rsidRPr="002475C6">
              <w:rPr>
                <w:sz w:val="28"/>
                <w:szCs w:val="28"/>
                <w:lang w:eastAsia="en-US"/>
              </w:rPr>
              <w:t xml:space="preserve">- мониторинг кадровой ситуации в исполнительных органах </w:t>
            </w:r>
            <w:proofErr w:type="spellStart"/>
            <w:proofErr w:type="gramStart"/>
            <w:r w:rsidRPr="002475C6">
              <w:rPr>
                <w:sz w:val="28"/>
                <w:szCs w:val="28"/>
                <w:lang w:eastAsia="en-US"/>
              </w:rPr>
              <w:t>государ-ственной</w:t>
            </w:r>
            <w:proofErr w:type="spellEnd"/>
            <w:proofErr w:type="gramEnd"/>
            <w:r w:rsidRPr="002475C6">
              <w:rPr>
                <w:sz w:val="28"/>
                <w:szCs w:val="28"/>
                <w:lang w:eastAsia="en-US"/>
              </w:rPr>
              <w:t xml:space="preserve"> власти, формирование кадрового резерва, организация антикоррупционной деятельности.</w:t>
            </w:r>
          </w:p>
          <w:p w:rsidR="002475C6" w:rsidRPr="002475C6" w:rsidRDefault="002475C6" w:rsidP="00CF5DC8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2475C6">
              <w:rPr>
                <w:sz w:val="28"/>
                <w:szCs w:val="28"/>
                <w:lang w:eastAsia="en-US"/>
              </w:rPr>
              <w:t>В соответствии с утвержденным Графиком осуществлен личный прием граждан в приемной Президента Российской Федерации в Удмуртской Республике.</w:t>
            </w:r>
          </w:p>
          <w:p w:rsidR="002475C6" w:rsidRPr="002475C6" w:rsidRDefault="002475C6" w:rsidP="00CF5DC8">
            <w:pPr>
              <w:jc w:val="both"/>
              <w:rPr>
                <w:sz w:val="28"/>
                <w:szCs w:val="28"/>
                <w:lang w:eastAsia="en-US"/>
              </w:rPr>
            </w:pPr>
            <w:r w:rsidRPr="002475C6">
              <w:rPr>
                <w:sz w:val="28"/>
                <w:szCs w:val="28"/>
                <w:lang w:eastAsia="en-US"/>
              </w:rPr>
              <w:t>Во взаимодействии с ГФИ по Удмуртской Республике организовано проведение Общероссийского дня приема граждан.</w:t>
            </w:r>
          </w:p>
          <w:p w:rsidR="002475C6" w:rsidRPr="002475C6" w:rsidRDefault="002475C6" w:rsidP="00CF5DC8">
            <w:pPr>
              <w:jc w:val="both"/>
              <w:rPr>
                <w:sz w:val="28"/>
                <w:szCs w:val="28"/>
                <w:lang w:eastAsia="en-US"/>
              </w:rPr>
            </w:pPr>
            <w:r w:rsidRPr="002475C6">
              <w:rPr>
                <w:sz w:val="28"/>
                <w:szCs w:val="28"/>
                <w:lang w:eastAsia="en-US"/>
              </w:rPr>
              <w:t xml:space="preserve">По запросам ГФИ по Удмуртской Республике в его адрес незамедлительно </w:t>
            </w:r>
            <w:proofErr w:type="gramStart"/>
            <w:r w:rsidRPr="002475C6">
              <w:rPr>
                <w:sz w:val="28"/>
                <w:szCs w:val="28"/>
                <w:lang w:eastAsia="en-US"/>
              </w:rPr>
              <w:t>готовится и направляется</w:t>
            </w:r>
            <w:proofErr w:type="gramEnd"/>
            <w:r w:rsidRPr="002475C6">
              <w:rPr>
                <w:sz w:val="28"/>
                <w:szCs w:val="28"/>
                <w:lang w:eastAsia="en-US"/>
              </w:rPr>
              <w:t xml:space="preserve"> соответствующая информация.</w:t>
            </w:r>
          </w:p>
          <w:p w:rsidR="00CB62E1" w:rsidRDefault="002475C6" w:rsidP="00CF5DC8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2475C6">
              <w:rPr>
                <w:sz w:val="28"/>
                <w:szCs w:val="28"/>
                <w:lang w:eastAsia="en-US"/>
              </w:rPr>
              <w:t>Постоянное взаимодействие с аппаратом Главного федерального инспектора по Удмуртской Республике, территориальными органами федеральных органов исполнительной власти, органами власти и органами местного самоуправления  позволяет наиболее тесно скоординировать деятельность надзорных и контрольных органов в Удмуртской республике по совершенствованию промышленной, энергетической и экологической безопасности и оперативно решать вопросы по устранению предпосылок к возникновению аварийных ситуаций на поднадзорных предприятиях.</w:t>
            </w:r>
            <w:proofErr w:type="gramEnd"/>
          </w:p>
          <w:p w:rsidR="002475C6" w:rsidRPr="002475C6" w:rsidRDefault="002475C6" w:rsidP="002475C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CB62E1" w:rsidRPr="00E8704D" w:rsidRDefault="00CB62E1" w:rsidP="00D54FFA">
            <w:pPr>
              <w:pStyle w:val="a3"/>
              <w:numPr>
                <w:ilvl w:val="0"/>
                <w:numId w:val="1"/>
              </w:numPr>
              <w:jc w:val="center"/>
              <w:rPr>
                <w:i/>
                <w:sz w:val="28"/>
                <w:szCs w:val="28"/>
                <w:lang w:eastAsia="en-US"/>
              </w:rPr>
            </w:pPr>
            <w:r w:rsidRPr="00E8704D">
              <w:rPr>
                <w:i/>
                <w:sz w:val="28"/>
                <w:szCs w:val="28"/>
                <w:lang w:eastAsia="en-US"/>
              </w:rPr>
              <w:t>Анализ причин аварийности  и травматизма в поднадзорных организациях</w:t>
            </w:r>
          </w:p>
          <w:p w:rsidR="006B5A34" w:rsidRPr="00E8704D" w:rsidRDefault="006B5A34" w:rsidP="006B5A34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Обобщенные данные о числе аварий и случаев смертельного травматизма в поднадзорных Западно-Уральскому управлению </w:t>
            </w:r>
            <w:proofErr w:type="spellStart"/>
            <w:r w:rsidRPr="00E8704D">
              <w:rPr>
                <w:sz w:val="28"/>
                <w:szCs w:val="28"/>
              </w:rPr>
              <w:t>Ростехнадзора</w:t>
            </w:r>
            <w:proofErr w:type="spellEnd"/>
            <w:r w:rsidRPr="00E8704D">
              <w:rPr>
                <w:sz w:val="28"/>
                <w:szCs w:val="28"/>
              </w:rPr>
              <w:t xml:space="preserve"> организациях за 12 месяцев 201</w:t>
            </w:r>
            <w:r w:rsidR="006126B0" w:rsidRPr="00E8704D">
              <w:rPr>
                <w:sz w:val="28"/>
                <w:szCs w:val="28"/>
              </w:rPr>
              <w:t>4</w:t>
            </w:r>
            <w:r w:rsidRPr="00E8704D">
              <w:rPr>
                <w:sz w:val="28"/>
                <w:szCs w:val="28"/>
              </w:rPr>
              <w:t xml:space="preserve"> года по направлениям надзорной деятельности в целом по Управлению приведены в таблице 1.</w:t>
            </w:r>
          </w:p>
          <w:p w:rsidR="006B5A34" w:rsidRPr="00E8704D" w:rsidRDefault="006B5A34" w:rsidP="006B5A34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</w:p>
          <w:p w:rsidR="006B5A34" w:rsidRPr="00E8704D" w:rsidRDefault="006B5A34" w:rsidP="006B5A34">
            <w:pPr>
              <w:pStyle w:val="a3"/>
              <w:ind w:left="0" w:firstLine="8080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Таблица 1</w:t>
            </w:r>
          </w:p>
          <w:p w:rsidR="006B5A34" w:rsidRPr="00E8704D" w:rsidRDefault="006B5A34" w:rsidP="006B5A34">
            <w:pPr>
              <w:pStyle w:val="a3"/>
              <w:ind w:left="0" w:firstLine="7230"/>
              <w:jc w:val="both"/>
              <w:rPr>
                <w:sz w:val="28"/>
                <w:szCs w:val="28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2"/>
              <w:gridCol w:w="1996"/>
              <w:gridCol w:w="1720"/>
              <w:gridCol w:w="1843"/>
              <w:gridCol w:w="1701"/>
              <w:gridCol w:w="1559"/>
            </w:tblGrid>
            <w:tr w:rsidR="00E8704D" w:rsidRPr="00E8704D" w:rsidTr="00897828">
              <w:tc>
                <w:tcPr>
                  <w:tcW w:w="5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A34" w:rsidRPr="00E8704D" w:rsidRDefault="006B5A34" w:rsidP="00D44603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E8704D">
                    <w:rPr>
                      <w:sz w:val="20"/>
                      <w:szCs w:val="20"/>
                      <w:lang w:eastAsia="en-US"/>
                    </w:rPr>
                    <w:t>№</w:t>
                  </w:r>
                </w:p>
                <w:p w:rsidR="006B5A34" w:rsidRPr="00E8704D" w:rsidRDefault="006B5A34" w:rsidP="00D44603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E8704D">
                    <w:rPr>
                      <w:sz w:val="20"/>
                      <w:szCs w:val="20"/>
                      <w:lang w:eastAsia="en-US"/>
                    </w:rPr>
                    <w:t>п.п.</w:t>
                  </w:r>
                </w:p>
              </w:tc>
              <w:tc>
                <w:tcPr>
                  <w:tcW w:w="19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A34" w:rsidRPr="00E8704D" w:rsidRDefault="006B5A34" w:rsidP="00D44603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E8704D">
                    <w:rPr>
                      <w:sz w:val="20"/>
                      <w:szCs w:val="20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A34" w:rsidRPr="00E8704D" w:rsidRDefault="00744572" w:rsidP="00744572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E8704D">
                    <w:rPr>
                      <w:sz w:val="20"/>
                      <w:szCs w:val="20"/>
                      <w:lang w:eastAsia="en-US"/>
                    </w:rPr>
                    <w:t>Общее количество по Западно-Уральскому управлению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A34" w:rsidRPr="00E8704D" w:rsidRDefault="006B5A34" w:rsidP="00D44603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E8704D">
                    <w:rPr>
                      <w:sz w:val="20"/>
                      <w:szCs w:val="20"/>
                      <w:lang w:eastAsia="en-US"/>
                    </w:rPr>
                    <w:t>государственный энергетический надзор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A34" w:rsidRPr="00E8704D" w:rsidRDefault="006B5A34" w:rsidP="00D44603">
                  <w:pPr>
                    <w:shd w:val="clear" w:color="auto" w:fill="FFFFFF"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E8704D">
                    <w:rPr>
                      <w:sz w:val="20"/>
                      <w:szCs w:val="20"/>
                      <w:lang w:eastAsia="en-US"/>
                    </w:rPr>
                    <w:t>государственный</w:t>
                  </w:r>
                </w:p>
                <w:p w:rsidR="006B5A34" w:rsidRPr="00E8704D" w:rsidRDefault="006B5A34" w:rsidP="00D44603">
                  <w:pPr>
                    <w:shd w:val="clear" w:color="auto" w:fill="FFFFFF"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E8704D">
                    <w:rPr>
                      <w:sz w:val="20"/>
                      <w:szCs w:val="20"/>
                      <w:lang w:eastAsia="en-US"/>
                    </w:rPr>
                    <w:t>строительный</w:t>
                  </w:r>
                </w:p>
                <w:p w:rsidR="006B5A34" w:rsidRPr="00E8704D" w:rsidRDefault="006B5A34" w:rsidP="00D44603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E8704D">
                    <w:rPr>
                      <w:sz w:val="20"/>
                      <w:szCs w:val="20"/>
                      <w:lang w:eastAsia="en-US"/>
                    </w:rPr>
                    <w:t>надзор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A34" w:rsidRPr="00E8704D" w:rsidRDefault="006B5A34" w:rsidP="00D44603">
                  <w:pPr>
                    <w:shd w:val="clear" w:color="auto" w:fill="FFFFFF"/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E8704D">
                    <w:rPr>
                      <w:sz w:val="20"/>
                      <w:szCs w:val="20"/>
                      <w:lang w:eastAsia="en-US"/>
                    </w:rPr>
                    <w:t xml:space="preserve">надзор за </w:t>
                  </w:r>
                  <w:proofErr w:type="spellStart"/>
                  <w:proofErr w:type="gramStart"/>
                  <w:r w:rsidRPr="00E8704D">
                    <w:rPr>
                      <w:sz w:val="20"/>
                      <w:szCs w:val="20"/>
                      <w:lang w:eastAsia="en-US"/>
                    </w:rPr>
                    <w:t>гидро</w:t>
                  </w:r>
                  <w:proofErr w:type="spellEnd"/>
                  <w:r w:rsidRPr="00E8704D">
                    <w:rPr>
                      <w:sz w:val="20"/>
                      <w:szCs w:val="20"/>
                      <w:lang w:eastAsia="en-US"/>
                    </w:rPr>
                    <w:t>-техническими</w:t>
                  </w:r>
                  <w:proofErr w:type="gramEnd"/>
                  <w:r w:rsidRPr="00E8704D">
                    <w:rPr>
                      <w:sz w:val="20"/>
                      <w:szCs w:val="20"/>
                      <w:lang w:eastAsia="en-US"/>
                    </w:rPr>
                    <w:t xml:space="preserve"> сооружениями</w:t>
                  </w:r>
                </w:p>
              </w:tc>
            </w:tr>
            <w:tr w:rsidR="00E8704D" w:rsidRPr="00E8704D" w:rsidTr="00897828">
              <w:trPr>
                <w:trHeight w:val="276"/>
              </w:trPr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A34" w:rsidRPr="00E8704D" w:rsidRDefault="006B5A34" w:rsidP="00D44603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A34" w:rsidRPr="00E8704D" w:rsidRDefault="006B5A34" w:rsidP="00D44603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A34" w:rsidRPr="00E8704D" w:rsidRDefault="006B5A34" w:rsidP="006126B0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E8704D">
                    <w:rPr>
                      <w:sz w:val="20"/>
                      <w:szCs w:val="20"/>
                      <w:lang w:eastAsia="en-US"/>
                    </w:rPr>
                    <w:t xml:space="preserve">За 12 мес. </w:t>
                  </w:r>
                  <w:r w:rsidR="0000422B" w:rsidRPr="00E8704D">
                    <w:rPr>
                      <w:sz w:val="20"/>
                      <w:szCs w:val="20"/>
                      <w:lang w:eastAsia="en-US"/>
                    </w:rPr>
                    <w:t>2013/</w:t>
                  </w:r>
                  <w:r w:rsidRPr="00E8704D">
                    <w:rPr>
                      <w:sz w:val="20"/>
                      <w:szCs w:val="20"/>
                      <w:lang w:eastAsia="en-US"/>
                    </w:rPr>
                    <w:t>201</w:t>
                  </w:r>
                  <w:r w:rsidR="006126B0" w:rsidRPr="00E8704D">
                    <w:rPr>
                      <w:sz w:val="20"/>
                      <w:szCs w:val="20"/>
                      <w:lang w:eastAsia="en-US"/>
                    </w:rPr>
                    <w:t>4</w:t>
                  </w:r>
                  <w:r w:rsidRPr="00E8704D">
                    <w:rPr>
                      <w:sz w:val="20"/>
                      <w:szCs w:val="20"/>
                      <w:lang w:eastAsia="en-US"/>
                    </w:rPr>
                    <w:t>г.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A34" w:rsidRPr="00E8704D" w:rsidRDefault="006B5A34" w:rsidP="006126B0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E8704D">
                    <w:rPr>
                      <w:sz w:val="20"/>
                      <w:szCs w:val="20"/>
                      <w:lang w:eastAsia="en-US"/>
                    </w:rPr>
                    <w:t xml:space="preserve">За 12 мес. </w:t>
                  </w:r>
                  <w:r w:rsidR="0000422B" w:rsidRPr="00E8704D">
                    <w:rPr>
                      <w:sz w:val="20"/>
                      <w:szCs w:val="20"/>
                      <w:lang w:eastAsia="en-US"/>
                    </w:rPr>
                    <w:t>2013/</w:t>
                  </w:r>
                  <w:r w:rsidRPr="00E8704D">
                    <w:rPr>
                      <w:sz w:val="20"/>
                      <w:szCs w:val="20"/>
                      <w:lang w:eastAsia="en-US"/>
                    </w:rPr>
                    <w:t>201</w:t>
                  </w:r>
                  <w:r w:rsidR="006126B0" w:rsidRPr="00E8704D">
                    <w:rPr>
                      <w:sz w:val="20"/>
                      <w:szCs w:val="20"/>
                      <w:lang w:eastAsia="en-US"/>
                    </w:rPr>
                    <w:t>4</w:t>
                  </w:r>
                  <w:r w:rsidRPr="00E8704D">
                    <w:rPr>
                      <w:sz w:val="20"/>
                      <w:szCs w:val="20"/>
                      <w:lang w:eastAsia="en-US"/>
                    </w:rPr>
                    <w:t>г.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A34" w:rsidRPr="00E8704D" w:rsidRDefault="006B5A34" w:rsidP="006126B0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E8704D">
                    <w:rPr>
                      <w:sz w:val="20"/>
                      <w:szCs w:val="20"/>
                      <w:lang w:eastAsia="en-US"/>
                    </w:rPr>
                    <w:t xml:space="preserve">За 12 мес. </w:t>
                  </w:r>
                  <w:r w:rsidR="0000422B" w:rsidRPr="00E8704D">
                    <w:rPr>
                      <w:sz w:val="20"/>
                      <w:szCs w:val="20"/>
                      <w:lang w:eastAsia="en-US"/>
                    </w:rPr>
                    <w:t>2013/</w:t>
                  </w:r>
                  <w:r w:rsidRPr="00E8704D">
                    <w:rPr>
                      <w:sz w:val="20"/>
                      <w:szCs w:val="20"/>
                      <w:lang w:eastAsia="en-US"/>
                    </w:rPr>
                    <w:t>201</w:t>
                  </w:r>
                  <w:r w:rsidR="006126B0" w:rsidRPr="00E8704D">
                    <w:rPr>
                      <w:sz w:val="20"/>
                      <w:szCs w:val="20"/>
                      <w:lang w:eastAsia="en-US"/>
                    </w:rPr>
                    <w:t>4</w:t>
                  </w:r>
                  <w:r w:rsidRPr="00E8704D">
                    <w:rPr>
                      <w:sz w:val="20"/>
                      <w:szCs w:val="20"/>
                      <w:lang w:eastAsia="en-US"/>
                    </w:rPr>
                    <w:t>г.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A34" w:rsidRPr="00E8704D" w:rsidRDefault="006B5A34" w:rsidP="006126B0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E8704D">
                    <w:rPr>
                      <w:sz w:val="20"/>
                      <w:szCs w:val="20"/>
                      <w:lang w:eastAsia="en-US"/>
                    </w:rPr>
                    <w:t xml:space="preserve">За 12 мес. </w:t>
                  </w:r>
                  <w:r w:rsidR="0000422B" w:rsidRPr="00E8704D">
                    <w:rPr>
                      <w:sz w:val="20"/>
                      <w:szCs w:val="20"/>
                      <w:lang w:eastAsia="en-US"/>
                    </w:rPr>
                    <w:t>2013/</w:t>
                  </w:r>
                  <w:r w:rsidRPr="00E8704D">
                    <w:rPr>
                      <w:sz w:val="20"/>
                      <w:szCs w:val="20"/>
                      <w:lang w:eastAsia="en-US"/>
                    </w:rPr>
                    <w:t>201</w:t>
                  </w:r>
                  <w:r w:rsidR="006126B0" w:rsidRPr="00E8704D">
                    <w:rPr>
                      <w:sz w:val="20"/>
                      <w:szCs w:val="20"/>
                      <w:lang w:eastAsia="en-US"/>
                    </w:rPr>
                    <w:t>4</w:t>
                  </w:r>
                  <w:r w:rsidRPr="00E8704D">
                    <w:rPr>
                      <w:sz w:val="20"/>
                      <w:szCs w:val="20"/>
                      <w:lang w:eastAsia="en-US"/>
                    </w:rPr>
                    <w:t>г.</w:t>
                  </w:r>
                </w:p>
              </w:tc>
            </w:tr>
            <w:tr w:rsidR="00E8704D" w:rsidRPr="00E8704D" w:rsidTr="00897828"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A34" w:rsidRPr="00E8704D" w:rsidRDefault="006B5A34" w:rsidP="00D44603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E8704D">
                    <w:rPr>
                      <w:sz w:val="20"/>
                      <w:szCs w:val="20"/>
                      <w:lang w:eastAsia="en-US"/>
                    </w:rPr>
                    <w:lastRenderedPageBreak/>
                    <w:t>1.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A34" w:rsidRPr="00E8704D" w:rsidRDefault="006B5A34" w:rsidP="00D44603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E8704D">
                    <w:rPr>
                      <w:sz w:val="20"/>
                      <w:szCs w:val="20"/>
                      <w:lang w:eastAsia="en-US"/>
                    </w:rPr>
                    <w:t>Аварии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A34" w:rsidRPr="00E8704D" w:rsidRDefault="00744572" w:rsidP="00EC1011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E8704D">
                    <w:rPr>
                      <w:sz w:val="20"/>
                      <w:szCs w:val="20"/>
                      <w:lang w:eastAsia="en-US"/>
                    </w:rPr>
                    <w:t>9</w:t>
                  </w:r>
                  <w:r w:rsidR="0000422B" w:rsidRPr="00E8704D">
                    <w:rPr>
                      <w:sz w:val="20"/>
                      <w:szCs w:val="20"/>
                      <w:lang w:eastAsia="en-US"/>
                    </w:rPr>
                    <w:t>/</w:t>
                  </w:r>
                  <w:r w:rsidR="00EC1011" w:rsidRPr="00E8704D">
                    <w:rPr>
                      <w:sz w:val="20"/>
                      <w:szCs w:val="20"/>
                      <w:lang w:eastAsia="en-US"/>
                    </w:rPr>
                    <w:t>18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A34" w:rsidRPr="00E8704D" w:rsidRDefault="0000422B" w:rsidP="00D44603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E8704D">
                    <w:rPr>
                      <w:sz w:val="20"/>
                      <w:szCs w:val="20"/>
                      <w:lang w:eastAsia="en-US"/>
                    </w:rPr>
                    <w:t>Н</w:t>
                  </w:r>
                  <w:r w:rsidR="005906C0" w:rsidRPr="00E8704D">
                    <w:rPr>
                      <w:sz w:val="20"/>
                      <w:szCs w:val="20"/>
                      <w:lang w:eastAsia="en-US"/>
                    </w:rPr>
                    <w:t>ет</w:t>
                  </w:r>
                  <w:r w:rsidRPr="00E8704D">
                    <w:rPr>
                      <w:sz w:val="20"/>
                      <w:szCs w:val="20"/>
                      <w:lang w:eastAsia="en-US"/>
                    </w:rPr>
                    <w:t>/3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A34" w:rsidRPr="00E8704D" w:rsidRDefault="00744572" w:rsidP="00EC1011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E8704D">
                    <w:rPr>
                      <w:sz w:val="20"/>
                      <w:szCs w:val="20"/>
                      <w:lang w:eastAsia="en-US"/>
                    </w:rPr>
                    <w:t>5</w:t>
                  </w:r>
                  <w:r w:rsidR="0000422B" w:rsidRPr="00E8704D">
                    <w:rPr>
                      <w:sz w:val="20"/>
                      <w:szCs w:val="20"/>
                      <w:lang w:eastAsia="en-US"/>
                    </w:rPr>
                    <w:t>/</w:t>
                  </w:r>
                  <w:r w:rsidR="00EC1011" w:rsidRPr="00E8704D">
                    <w:rPr>
                      <w:sz w:val="20"/>
                      <w:szCs w:val="20"/>
                      <w:lang w:eastAsia="en-US"/>
                    </w:rPr>
                    <w:t>нет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A34" w:rsidRPr="00E8704D" w:rsidRDefault="006B5A34" w:rsidP="00D44603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E8704D">
                    <w:rPr>
                      <w:sz w:val="20"/>
                      <w:szCs w:val="20"/>
                      <w:lang w:eastAsia="en-US"/>
                    </w:rPr>
                    <w:t>Нет</w:t>
                  </w:r>
                  <w:r w:rsidR="0000422B" w:rsidRPr="00E8704D">
                    <w:rPr>
                      <w:sz w:val="20"/>
                      <w:szCs w:val="20"/>
                      <w:lang w:eastAsia="en-US"/>
                    </w:rPr>
                    <w:t>/нет</w:t>
                  </w:r>
                  <w:proofErr w:type="gramEnd"/>
                </w:p>
              </w:tc>
            </w:tr>
            <w:tr w:rsidR="00E8704D" w:rsidRPr="00E8704D" w:rsidTr="00897828"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A34" w:rsidRPr="00E8704D" w:rsidRDefault="006B5A34" w:rsidP="00D44603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E8704D">
                    <w:rPr>
                      <w:sz w:val="20"/>
                      <w:szCs w:val="20"/>
                      <w:lang w:eastAsia="en-US"/>
                    </w:rPr>
                    <w:t>2.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A34" w:rsidRPr="00E8704D" w:rsidRDefault="006B5A34" w:rsidP="00D44603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E8704D">
                    <w:rPr>
                      <w:sz w:val="20"/>
                      <w:szCs w:val="20"/>
                      <w:lang w:eastAsia="en-US"/>
                    </w:rPr>
                    <w:t>Смертельный травматизм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A34" w:rsidRPr="00E8704D" w:rsidRDefault="00744572" w:rsidP="00EC1011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E8704D">
                    <w:rPr>
                      <w:sz w:val="20"/>
                      <w:szCs w:val="20"/>
                      <w:lang w:eastAsia="en-US"/>
                    </w:rPr>
                    <w:t>28</w:t>
                  </w:r>
                  <w:r w:rsidR="0000422B" w:rsidRPr="00E8704D">
                    <w:rPr>
                      <w:sz w:val="20"/>
                      <w:szCs w:val="20"/>
                      <w:lang w:eastAsia="en-US"/>
                    </w:rPr>
                    <w:t>/</w:t>
                  </w:r>
                  <w:r w:rsidR="00EC1011" w:rsidRPr="00E8704D">
                    <w:rPr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A34" w:rsidRPr="00E8704D" w:rsidRDefault="006B5A34" w:rsidP="00D44603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E8704D">
                    <w:rPr>
                      <w:sz w:val="20"/>
                      <w:szCs w:val="20"/>
                      <w:lang w:eastAsia="en-US"/>
                    </w:rPr>
                    <w:t>8</w:t>
                  </w:r>
                  <w:r w:rsidR="0000422B" w:rsidRPr="00E8704D">
                    <w:rPr>
                      <w:sz w:val="20"/>
                      <w:szCs w:val="20"/>
                      <w:lang w:eastAsia="en-US"/>
                    </w:rPr>
                    <w:t>/6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A34" w:rsidRPr="00E8704D" w:rsidRDefault="00744572" w:rsidP="00D44603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E8704D">
                    <w:rPr>
                      <w:sz w:val="20"/>
                      <w:szCs w:val="20"/>
                      <w:lang w:eastAsia="en-US"/>
                    </w:rPr>
                    <w:t>6</w:t>
                  </w:r>
                  <w:r w:rsidR="0000422B" w:rsidRPr="00E8704D">
                    <w:rPr>
                      <w:sz w:val="20"/>
                      <w:szCs w:val="20"/>
                      <w:lang w:eastAsia="en-US"/>
                    </w:rPr>
                    <w:t>/</w:t>
                  </w:r>
                  <w:r w:rsidR="00EC1011" w:rsidRPr="00E8704D">
                    <w:rPr>
                      <w:sz w:val="20"/>
                      <w:szCs w:val="20"/>
                      <w:lang w:eastAsia="en-US"/>
                    </w:rPr>
                    <w:t>нет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5A34" w:rsidRPr="00E8704D" w:rsidRDefault="0000422B" w:rsidP="00D44603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E8704D">
                    <w:rPr>
                      <w:sz w:val="20"/>
                      <w:szCs w:val="20"/>
                      <w:lang w:eastAsia="en-US"/>
                    </w:rPr>
                    <w:t>Н</w:t>
                  </w:r>
                  <w:r w:rsidR="006B5A34" w:rsidRPr="00E8704D">
                    <w:rPr>
                      <w:sz w:val="20"/>
                      <w:szCs w:val="20"/>
                      <w:lang w:eastAsia="en-US"/>
                    </w:rPr>
                    <w:t>ет</w:t>
                  </w:r>
                  <w:r w:rsidRPr="00E8704D">
                    <w:rPr>
                      <w:sz w:val="20"/>
                      <w:szCs w:val="20"/>
                      <w:lang w:eastAsia="en-US"/>
                    </w:rPr>
                    <w:t>/нет</w:t>
                  </w:r>
                  <w:proofErr w:type="gramEnd"/>
                </w:p>
              </w:tc>
            </w:tr>
          </w:tbl>
          <w:p w:rsidR="006B5A34" w:rsidRPr="00E8704D" w:rsidRDefault="006B5A34" w:rsidP="006B5A34">
            <w:pPr>
              <w:pStyle w:val="a3"/>
              <w:ind w:left="0" w:firstLine="709"/>
              <w:jc w:val="both"/>
            </w:pPr>
          </w:p>
          <w:p w:rsidR="00C1263F" w:rsidRPr="00E8704D" w:rsidRDefault="00C1263F" w:rsidP="00C1263F">
            <w:pPr>
              <w:jc w:val="both"/>
              <w:rPr>
                <w:i/>
                <w:sz w:val="28"/>
                <w:szCs w:val="28"/>
                <w:u w:val="single"/>
                <w:lang w:eastAsia="en-US"/>
              </w:rPr>
            </w:pPr>
            <w:r w:rsidRPr="00E8704D">
              <w:rPr>
                <w:i/>
                <w:sz w:val="28"/>
                <w:szCs w:val="28"/>
                <w:u w:val="single"/>
                <w:lang w:eastAsia="en-US"/>
              </w:rPr>
              <w:t>Надзор за объектами горнорудной промышленности</w:t>
            </w:r>
          </w:p>
          <w:p w:rsidR="00512099" w:rsidRPr="00E8704D" w:rsidRDefault="00512099" w:rsidP="00512099">
            <w:pPr>
              <w:ind w:right="11" w:firstLine="748"/>
              <w:jc w:val="both"/>
              <w:rPr>
                <w:sz w:val="28"/>
                <w:szCs w:val="28"/>
              </w:rPr>
            </w:pPr>
            <w:proofErr w:type="gramStart"/>
            <w:r w:rsidRPr="00E8704D">
              <w:rPr>
                <w:sz w:val="28"/>
                <w:szCs w:val="28"/>
              </w:rPr>
              <w:t>За отчетный период 2014 год на подконтрольных предприятиях допущена 1 авария (против 1 аварии в 2013 году в  Пермском крае) и допущено 2 инцидента в Пермском крае (против 4 инцидентов в 2013 году (три на территории Республики Башкортостан и один на территории Оренбургской области).</w:t>
            </w:r>
            <w:proofErr w:type="gramEnd"/>
          </w:p>
          <w:p w:rsidR="00512099" w:rsidRPr="00E8704D" w:rsidRDefault="00512099" w:rsidP="00512099">
            <w:pPr>
              <w:tabs>
                <w:tab w:val="left" w:pos="0"/>
              </w:tabs>
              <w:ind w:right="57"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В отчетном году произошла авария на руднике СКРУ-2. 18.11.2014 на руднике СКРУ-2 ПАО «</w:t>
            </w:r>
            <w:proofErr w:type="spellStart"/>
            <w:r w:rsidRPr="00E8704D">
              <w:rPr>
                <w:sz w:val="28"/>
                <w:szCs w:val="28"/>
              </w:rPr>
              <w:t>Уралкалий</w:t>
            </w:r>
            <w:proofErr w:type="spellEnd"/>
            <w:r w:rsidRPr="00E8704D">
              <w:rPr>
                <w:sz w:val="28"/>
                <w:szCs w:val="28"/>
              </w:rPr>
              <w:t xml:space="preserve">» увеличился приток рассолов со </w:t>
            </w:r>
            <w:r w:rsidRPr="00E8704D">
              <w:rPr>
                <w:sz w:val="28"/>
                <w:szCs w:val="28"/>
                <w:lang w:val="en-US"/>
              </w:rPr>
              <w:t>II</w:t>
            </w:r>
            <w:r w:rsidRPr="00E8704D">
              <w:rPr>
                <w:sz w:val="28"/>
                <w:szCs w:val="28"/>
              </w:rPr>
              <w:t xml:space="preserve">–ой СВП в участковую насосную «Восток», расположенную на </w:t>
            </w:r>
            <w:r w:rsidRPr="00E8704D">
              <w:rPr>
                <w:sz w:val="28"/>
                <w:szCs w:val="28"/>
                <w:lang w:val="en-US"/>
              </w:rPr>
              <w:t>IV</w:t>
            </w:r>
            <w:r w:rsidRPr="00E8704D">
              <w:rPr>
                <w:sz w:val="28"/>
                <w:szCs w:val="28"/>
              </w:rPr>
              <w:t>-ой СВП. Вечером около 16-00 (</w:t>
            </w:r>
            <w:proofErr w:type="spellStart"/>
            <w:proofErr w:type="gramStart"/>
            <w:r w:rsidRPr="00E8704D">
              <w:rPr>
                <w:sz w:val="28"/>
                <w:szCs w:val="28"/>
              </w:rPr>
              <w:t>мск</w:t>
            </w:r>
            <w:proofErr w:type="spellEnd"/>
            <w:proofErr w:type="gramEnd"/>
            <w:r w:rsidRPr="00E8704D">
              <w:rPr>
                <w:sz w:val="28"/>
                <w:szCs w:val="28"/>
              </w:rPr>
              <w:t xml:space="preserve">) 18.11.2014 в районе над </w:t>
            </w:r>
            <w:r w:rsidRPr="00E8704D">
              <w:rPr>
                <w:sz w:val="28"/>
                <w:szCs w:val="28"/>
                <w:lang w:val="en-US"/>
              </w:rPr>
              <w:t>II</w:t>
            </w:r>
            <w:r w:rsidRPr="00E8704D">
              <w:rPr>
                <w:sz w:val="28"/>
                <w:szCs w:val="28"/>
              </w:rPr>
              <w:t xml:space="preserve">–ой СВП на земной поверхности выявлена </w:t>
            </w:r>
            <w:proofErr w:type="spellStart"/>
            <w:r w:rsidRPr="00E8704D">
              <w:rPr>
                <w:sz w:val="28"/>
                <w:szCs w:val="28"/>
              </w:rPr>
              <w:t>свежеобразовавшаяся</w:t>
            </w:r>
            <w:proofErr w:type="spellEnd"/>
            <w:r w:rsidRPr="00E8704D">
              <w:rPr>
                <w:sz w:val="28"/>
                <w:szCs w:val="28"/>
              </w:rPr>
              <w:t xml:space="preserve"> воронка диаметром около 30-40 м.  Место образования воронки находится восточнее </w:t>
            </w:r>
            <w:proofErr w:type="spellStart"/>
            <w:r w:rsidRPr="00E8704D">
              <w:rPr>
                <w:sz w:val="28"/>
                <w:szCs w:val="28"/>
              </w:rPr>
              <w:t>промплощадки</w:t>
            </w:r>
            <w:proofErr w:type="spellEnd"/>
            <w:r w:rsidRPr="00E8704D">
              <w:rPr>
                <w:sz w:val="28"/>
                <w:szCs w:val="28"/>
              </w:rPr>
              <w:t xml:space="preserve"> СКРУ-2, за пределами городской застройки, и приурочено к зоне обрушения пластов в результате аварии 05.01.1995. Горным институтом </w:t>
            </w:r>
            <w:proofErr w:type="spellStart"/>
            <w:r w:rsidRPr="00E8704D">
              <w:rPr>
                <w:sz w:val="28"/>
                <w:szCs w:val="28"/>
              </w:rPr>
              <w:t>УрО</w:t>
            </w:r>
            <w:proofErr w:type="spellEnd"/>
            <w:r w:rsidRPr="00E8704D">
              <w:rPr>
                <w:sz w:val="28"/>
                <w:szCs w:val="28"/>
              </w:rPr>
              <w:t xml:space="preserve"> РАН и ОАО «</w:t>
            </w:r>
            <w:proofErr w:type="spellStart"/>
            <w:r w:rsidRPr="00E8704D">
              <w:rPr>
                <w:sz w:val="28"/>
                <w:szCs w:val="28"/>
              </w:rPr>
              <w:t>Галургия</w:t>
            </w:r>
            <w:proofErr w:type="spellEnd"/>
            <w:r w:rsidRPr="00E8704D">
              <w:rPr>
                <w:sz w:val="28"/>
                <w:szCs w:val="28"/>
              </w:rPr>
              <w:t>» определена опасная зона вокруг воронки. Доступ людей в опасную зону вокруг воронки ограничен. Организованы работы по ограждению периметра опасной зоны. В настоящее время ведется техническое расследование причин аварии, приказом руководителя Западно-Уральского управления продлен срок расследования аварии до 29.01.2015.</w:t>
            </w:r>
          </w:p>
          <w:p w:rsidR="00512099" w:rsidRPr="00E8704D" w:rsidRDefault="00512099" w:rsidP="0051209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26 мая 2014 г. на руднике БКПРУ-4 произошел обрыв подъемного каната южного скипа скиповой подъемной установки № 2 «Запад» (подъемная машина «</w:t>
            </w:r>
            <w:r w:rsidRPr="00E8704D">
              <w:rPr>
                <w:sz w:val="28"/>
                <w:szCs w:val="28"/>
                <w:lang w:val="en-US"/>
              </w:rPr>
              <w:t>SIEMAG</w:t>
            </w:r>
            <w:r w:rsidRPr="00E8704D">
              <w:rPr>
                <w:sz w:val="28"/>
                <w:szCs w:val="28"/>
              </w:rPr>
              <w:t xml:space="preserve"> </w:t>
            </w:r>
            <w:r w:rsidRPr="00E8704D">
              <w:rPr>
                <w:sz w:val="28"/>
                <w:szCs w:val="28"/>
                <w:lang w:val="en-US"/>
              </w:rPr>
              <w:t>DDW</w:t>
            </w:r>
            <w:r w:rsidRPr="00E8704D">
              <w:rPr>
                <w:sz w:val="28"/>
                <w:szCs w:val="28"/>
              </w:rPr>
              <w:t>-5000-</w:t>
            </w:r>
            <w:r w:rsidRPr="00E8704D">
              <w:rPr>
                <w:sz w:val="28"/>
                <w:szCs w:val="28"/>
                <w:lang w:val="en-US"/>
              </w:rPr>
              <w:t>D</w:t>
            </w:r>
            <w:r w:rsidRPr="00E8704D">
              <w:rPr>
                <w:sz w:val="28"/>
                <w:szCs w:val="28"/>
              </w:rPr>
              <w:t xml:space="preserve">») ствола № 2. В соответствии с законодательством о промышленной безопасности и </w:t>
            </w:r>
            <w:r w:rsidRPr="00E8704D">
              <w:rPr>
                <w:b/>
                <w:bCs/>
                <w:sz w:val="28"/>
                <w:szCs w:val="28"/>
              </w:rPr>
              <w:t>«</w:t>
            </w:r>
            <w:r w:rsidRPr="00E8704D">
              <w:rPr>
                <w:bCs/>
                <w:sz w:val="28"/>
                <w:szCs w:val="28"/>
              </w:rPr>
              <w:t>Методических рекомендаций по классификации аварий и инцидентов</w:t>
            </w:r>
            <w:r w:rsidRPr="00E8704D">
              <w:rPr>
                <w:b/>
                <w:bCs/>
                <w:sz w:val="28"/>
                <w:szCs w:val="28"/>
              </w:rPr>
              <w:t xml:space="preserve"> </w:t>
            </w:r>
            <w:r w:rsidRPr="00E8704D">
              <w:rPr>
                <w:bCs/>
                <w:sz w:val="28"/>
                <w:szCs w:val="28"/>
              </w:rPr>
              <w:t>на опасных производственных объектах горнорудной промышленности</w:t>
            </w:r>
            <w:r w:rsidRPr="00E8704D">
              <w:rPr>
                <w:b/>
                <w:bCs/>
                <w:sz w:val="28"/>
                <w:szCs w:val="28"/>
              </w:rPr>
              <w:t xml:space="preserve"> </w:t>
            </w:r>
            <w:r w:rsidRPr="00E8704D">
              <w:rPr>
                <w:bCs/>
                <w:sz w:val="28"/>
                <w:szCs w:val="28"/>
              </w:rPr>
              <w:t>и подземного строительства</w:t>
            </w:r>
            <w:r w:rsidRPr="00E8704D">
              <w:rPr>
                <w:b/>
                <w:bCs/>
                <w:sz w:val="28"/>
                <w:szCs w:val="28"/>
              </w:rPr>
              <w:t>»</w:t>
            </w:r>
            <w:r w:rsidRPr="00E8704D">
              <w:rPr>
                <w:bCs/>
                <w:sz w:val="28"/>
                <w:szCs w:val="28"/>
              </w:rPr>
              <w:t xml:space="preserve"> (РД 06-376</w:t>
            </w:r>
            <w:r w:rsidRPr="00E8704D">
              <w:rPr>
                <w:sz w:val="28"/>
                <w:szCs w:val="28"/>
              </w:rPr>
              <w:t>–</w:t>
            </w:r>
            <w:r w:rsidRPr="00E8704D">
              <w:rPr>
                <w:bCs/>
                <w:sz w:val="28"/>
                <w:szCs w:val="28"/>
              </w:rPr>
              <w:t xml:space="preserve">00), утвержденных </w:t>
            </w:r>
            <w:r w:rsidRPr="00E8704D">
              <w:rPr>
                <w:sz w:val="28"/>
                <w:szCs w:val="28"/>
              </w:rPr>
              <w:t>постановлением Госгортехнадзора России от 11.08.2000 № 45, данное событие отнесено к инциденту.</w:t>
            </w:r>
          </w:p>
          <w:p w:rsidR="00512099" w:rsidRPr="00E8704D" w:rsidRDefault="00512099" w:rsidP="00512099">
            <w:pPr>
              <w:tabs>
                <w:tab w:val="left" w:pos="0"/>
              </w:tabs>
              <w:ind w:right="57"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Причинами данного инцидента явились:</w:t>
            </w:r>
          </w:p>
          <w:p w:rsidR="00512099" w:rsidRPr="00E8704D" w:rsidRDefault="00512099" w:rsidP="00512099">
            <w:pPr>
              <w:numPr>
                <w:ilvl w:val="0"/>
                <w:numId w:val="10"/>
              </w:numPr>
              <w:tabs>
                <w:tab w:val="left" w:pos="0"/>
              </w:tabs>
              <w:ind w:right="57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Недостаточный уровень производственного контроля и производственной дисциплины среди руководителей участка шахтного подъема рудника и отдела главного механика БКПРУ-4, выразившаяся в не проведении в двухмесячный период с момента последней проверки инструментального контроля (дефектоскопии) каната.</w:t>
            </w:r>
          </w:p>
          <w:p w:rsidR="00512099" w:rsidRPr="00E8704D" w:rsidRDefault="00512099" w:rsidP="00512099">
            <w:pPr>
              <w:numPr>
                <w:ilvl w:val="0"/>
                <w:numId w:val="10"/>
              </w:numPr>
              <w:tabs>
                <w:tab w:val="left" w:pos="0"/>
              </w:tabs>
              <w:ind w:right="57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Низкая эффективность органолептического метода осмотра каната.</w:t>
            </w:r>
          </w:p>
          <w:p w:rsidR="00512099" w:rsidRPr="00E8704D" w:rsidRDefault="00512099" w:rsidP="00512099">
            <w:pPr>
              <w:numPr>
                <w:ilvl w:val="0"/>
                <w:numId w:val="10"/>
              </w:numPr>
              <w:tabs>
                <w:tab w:val="left" w:pos="0"/>
              </w:tabs>
              <w:ind w:right="57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Отсутствие опыта эксплуатации канатов с </w:t>
            </w:r>
            <w:proofErr w:type="spellStart"/>
            <w:r w:rsidRPr="00E8704D">
              <w:rPr>
                <w:sz w:val="28"/>
                <w:szCs w:val="28"/>
              </w:rPr>
              <w:t>нагружением</w:t>
            </w:r>
            <w:proofErr w:type="spellEnd"/>
            <w:r w:rsidRPr="00E8704D">
              <w:rPr>
                <w:sz w:val="28"/>
                <w:szCs w:val="28"/>
              </w:rPr>
              <w:t xml:space="preserve">, </w:t>
            </w:r>
            <w:proofErr w:type="gramStart"/>
            <w:r w:rsidRPr="00E8704D">
              <w:rPr>
                <w:sz w:val="28"/>
                <w:szCs w:val="28"/>
              </w:rPr>
              <w:t>близким</w:t>
            </w:r>
            <w:proofErr w:type="gramEnd"/>
            <w:r w:rsidRPr="00E8704D">
              <w:rPr>
                <w:sz w:val="28"/>
                <w:szCs w:val="28"/>
              </w:rPr>
              <w:t xml:space="preserve"> к предельно-допустимому, что привело к недостаточности проектных решений по безопасной эксплуатации канатов на данной шахтной подъемной установке.</w:t>
            </w:r>
          </w:p>
          <w:p w:rsidR="00512099" w:rsidRPr="00E8704D" w:rsidRDefault="00512099" w:rsidP="00512099">
            <w:pPr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28 апреля 2014 г. в скиповом стволе № 1, дозаторной камере загрузочного комплекса скипов № 2, отметка – 521,726 м. на «участке </w:t>
            </w:r>
            <w:r w:rsidRPr="00E8704D">
              <w:rPr>
                <w:sz w:val="28"/>
                <w:szCs w:val="28"/>
              </w:rPr>
              <w:lastRenderedPageBreak/>
              <w:t xml:space="preserve">горного капитального строительства по строительству </w:t>
            </w:r>
            <w:proofErr w:type="spellStart"/>
            <w:r w:rsidRPr="00E8704D">
              <w:rPr>
                <w:sz w:val="28"/>
                <w:szCs w:val="28"/>
              </w:rPr>
              <w:t>Усольского</w:t>
            </w:r>
            <w:proofErr w:type="spellEnd"/>
            <w:r w:rsidRPr="00E8704D">
              <w:rPr>
                <w:sz w:val="28"/>
                <w:szCs w:val="28"/>
              </w:rPr>
              <w:t xml:space="preserve"> калийного комбината», рег. номер А48-13233-0001, дата регистрации 28.08.2013, строительно-монтажного управления № 680 ФГУП «УС-30» произошло задымление.</w:t>
            </w:r>
          </w:p>
          <w:p w:rsidR="00512099" w:rsidRPr="00E8704D" w:rsidRDefault="00512099" w:rsidP="00512099">
            <w:pPr>
              <w:tabs>
                <w:tab w:val="left" w:pos="0"/>
              </w:tabs>
              <w:ind w:right="57"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Причиной данного инцидента явилась неудовлетворительная организация огневых (сварочных) работ на участке № 3 ШСК СМУ-680.</w:t>
            </w:r>
          </w:p>
          <w:p w:rsidR="00512099" w:rsidRPr="00E8704D" w:rsidRDefault="00512099" w:rsidP="00512099">
            <w:pPr>
              <w:ind w:right="-55"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За отчетный период 2014 год в организациях горнорудной промышленности на территории подконтрольной Западно-Уральскому управлению </w:t>
            </w:r>
            <w:proofErr w:type="spellStart"/>
            <w:r w:rsidRPr="00E8704D">
              <w:rPr>
                <w:sz w:val="28"/>
                <w:szCs w:val="28"/>
              </w:rPr>
              <w:t>Ростехнадзора</w:t>
            </w:r>
            <w:proofErr w:type="spellEnd"/>
            <w:r w:rsidRPr="00E8704D">
              <w:rPr>
                <w:sz w:val="28"/>
                <w:szCs w:val="28"/>
              </w:rPr>
              <w:t xml:space="preserve"> было допущено 4 смертельных несчастных случая, 3 тяжелых несчастных случая (против 2013 года 6 несчастных случаев со смертельным исходом и шесть несчастных случая с тяжелым исходом).</w:t>
            </w:r>
          </w:p>
          <w:p w:rsidR="00512099" w:rsidRPr="00E8704D" w:rsidRDefault="00512099" w:rsidP="00512099">
            <w:pPr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За отчетный период 2014 год на территории Пермского края произошло </w:t>
            </w:r>
            <w:r w:rsidRPr="00E8704D">
              <w:rPr>
                <w:sz w:val="28"/>
                <w:szCs w:val="28"/>
              </w:rPr>
              <w:br/>
              <w:t xml:space="preserve">2 смертельных несчастных случая, один на подземном руднике СКРУ-2 </w:t>
            </w:r>
            <w:r w:rsidRPr="00E8704D">
              <w:rPr>
                <w:sz w:val="28"/>
                <w:szCs w:val="28"/>
              </w:rPr>
              <w:br/>
              <w:t>ОАО «</w:t>
            </w:r>
            <w:proofErr w:type="spellStart"/>
            <w:r w:rsidRPr="00E8704D">
              <w:rPr>
                <w:sz w:val="28"/>
                <w:szCs w:val="28"/>
              </w:rPr>
              <w:t>Уралкалий</w:t>
            </w:r>
            <w:proofErr w:type="spellEnd"/>
            <w:r w:rsidRPr="00E8704D">
              <w:rPr>
                <w:sz w:val="28"/>
                <w:szCs w:val="28"/>
              </w:rPr>
              <w:t>» с работником подрядной организации ООО «</w:t>
            </w:r>
            <w:proofErr w:type="spellStart"/>
            <w:r w:rsidRPr="00E8704D">
              <w:rPr>
                <w:sz w:val="28"/>
                <w:szCs w:val="28"/>
              </w:rPr>
              <w:t>Уралкалий</w:t>
            </w:r>
            <w:proofErr w:type="spellEnd"/>
            <w:r w:rsidRPr="00E8704D">
              <w:rPr>
                <w:sz w:val="28"/>
                <w:szCs w:val="28"/>
              </w:rPr>
              <w:t>-Ремонт», один на шахте ОАО «</w:t>
            </w:r>
            <w:proofErr w:type="spellStart"/>
            <w:r w:rsidRPr="00E8704D">
              <w:rPr>
                <w:sz w:val="28"/>
                <w:szCs w:val="28"/>
              </w:rPr>
              <w:t>Сарановская</w:t>
            </w:r>
            <w:proofErr w:type="spellEnd"/>
            <w:r w:rsidRPr="00E8704D">
              <w:rPr>
                <w:sz w:val="28"/>
                <w:szCs w:val="28"/>
              </w:rPr>
              <w:t xml:space="preserve"> шахта «Рудная»; </w:t>
            </w:r>
            <w:proofErr w:type="gramStart"/>
            <w:r w:rsidRPr="00E8704D">
              <w:rPr>
                <w:sz w:val="28"/>
                <w:szCs w:val="28"/>
              </w:rPr>
              <w:t xml:space="preserve">два тяжелых несчастных случая один при строительстве горнодобывающего комплекса </w:t>
            </w:r>
            <w:proofErr w:type="spellStart"/>
            <w:r w:rsidRPr="00E8704D">
              <w:rPr>
                <w:sz w:val="28"/>
                <w:szCs w:val="28"/>
              </w:rPr>
              <w:t>Усольского</w:t>
            </w:r>
            <w:proofErr w:type="spellEnd"/>
            <w:r w:rsidRPr="00E8704D">
              <w:rPr>
                <w:sz w:val="28"/>
                <w:szCs w:val="28"/>
              </w:rPr>
              <w:t xml:space="preserve"> калийного комбината с работником СМУ № 680 ФГУП «Управление строительства № 30», один на руднике БКПРУ-4 ПАО «</w:t>
            </w:r>
            <w:proofErr w:type="spellStart"/>
            <w:r w:rsidRPr="00E8704D">
              <w:rPr>
                <w:sz w:val="28"/>
                <w:szCs w:val="28"/>
              </w:rPr>
              <w:t>Уралкалий</w:t>
            </w:r>
            <w:proofErr w:type="spellEnd"/>
            <w:r w:rsidRPr="00E8704D">
              <w:rPr>
                <w:sz w:val="28"/>
                <w:szCs w:val="28"/>
              </w:rPr>
              <w:t>», на территории Оренбургской области произошло два смертельных несчастных случая, один на</w:t>
            </w:r>
            <w:r w:rsidRPr="00E8704D">
              <w:rPr>
                <w:b/>
                <w:sz w:val="28"/>
                <w:szCs w:val="28"/>
              </w:rPr>
              <w:t xml:space="preserve"> </w:t>
            </w:r>
            <w:r w:rsidRPr="00E8704D">
              <w:rPr>
                <w:sz w:val="28"/>
                <w:szCs w:val="28"/>
              </w:rPr>
              <w:t xml:space="preserve">Южном участке </w:t>
            </w:r>
            <w:proofErr w:type="spellStart"/>
            <w:r w:rsidRPr="00E8704D">
              <w:rPr>
                <w:sz w:val="28"/>
                <w:szCs w:val="28"/>
              </w:rPr>
              <w:t>Ириклинского</w:t>
            </w:r>
            <w:proofErr w:type="spellEnd"/>
            <w:r w:rsidRPr="00E8704D">
              <w:rPr>
                <w:sz w:val="28"/>
                <w:szCs w:val="28"/>
              </w:rPr>
              <w:t xml:space="preserve"> месторождения ОАО «Новотроицкий цементный завод», один на Орском щебеночном заводе – филиале ОАО «Первая нерудная компания», один тяжелый несчастный случай на</w:t>
            </w:r>
            <w:proofErr w:type="gramEnd"/>
            <w:r w:rsidRPr="00E8704D">
              <w:rPr>
                <w:sz w:val="28"/>
                <w:szCs w:val="28"/>
              </w:rPr>
              <w:t xml:space="preserve"> подземном </w:t>
            </w:r>
            <w:proofErr w:type="gramStart"/>
            <w:r w:rsidRPr="00E8704D">
              <w:rPr>
                <w:sz w:val="28"/>
                <w:szCs w:val="28"/>
              </w:rPr>
              <w:t>руднике</w:t>
            </w:r>
            <w:proofErr w:type="gramEnd"/>
            <w:r w:rsidRPr="00E8704D">
              <w:rPr>
                <w:sz w:val="28"/>
                <w:szCs w:val="28"/>
              </w:rPr>
              <w:t xml:space="preserve"> ОАО «Гайский горно-обогатительный комбинат». </w:t>
            </w:r>
          </w:p>
          <w:p w:rsidR="00512099" w:rsidRPr="00E8704D" w:rsidRDefault="00512099" w:rsidP="00512099">
            <w:pPr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16 сентября 2014 г. на территории рудника СКРУ-2 ПАО «</w:t>
            </w:r>
            <w:proofErr w:type="spellStart"/>
            <w:r w:rsidRPr="00E8704D">
              <w:rPr>
                <w:sz w:val="28"/>
                <w:szCs w:val="28"/>
              </w:rPr>
              <w:t>Уралкалий</w:t>
            </w:r>
            <w:proofErr w:type="spellEnd"/>
            <w:r w:rsidRPr="00E8704D">
              <w:rPr>
                <w:sz w:val="28"/>
                <w:szCs w:val="28"/>
              </w:rPr>
              <w:t xml:space="preserve">» обнаружен зажатым шлюзовой дверью на транспортном уклоне для чистки зумпфа ствола № 5 слесарь по обслуживанию и ремонту оборудования подземной ремонтной службы № 6 О.И. </w:t>
            </w:r>
            <w:proofErr w:type="spellStart"/>
            <w:r w:rsidRPr="00E8704D">
              <w:rPr>
                <w:sz w:val="28"/>
                <w:szCs w:val="28"/>
              </w:rPr>
              <w:t>Жданков</w:t>
            </w:r>
            <w:proofErr w:type="spellEnd"/>
            <w:r w:rsidRPr="00E8704D">
              <w:rPr>
                <w:sz w:val="28"/>
                <w:szCs w:val="28"/>
              </w:rPr>
              <w:t xml:space="preserve">. </w:t>
            </w:r>
            <w:proofErr w:type="gramStart"/>
            <w:r w:rsidRPr="00E8704D">
              <w:rPr>
                <w:sz w:val="28"/>
                <w:szCs w:val="28"/>
              </w:rPr>
              <w:t>Согласно заключения</w:t>
            </w:r>
            <w:proofErr w:type="gramEnd"/>
            <w:r w:rsidRPr="00E8704D">
              <w:rPr>
                <w:sz w:val="28"/>
                <w:szCs w:val="28"/>
              </w:rPr>
              <w:t xml:space="preserve"> эксперта № 440 от 29.09.2014 смерть </w:t>
            </w:r>
            <w:proofErr w:type="spellStart"/>
            <w:r w:rsidRPr="00E8704D">
              <w:rPr>
                <w:sz w:val="28"/>
                <w:szCs w:val="28"/>
              </w:rPr>
              <w:t>Жданкова</w:t>
            </w:r>
            <w:proofErr w:type="spellEnd"/>
            <w:r w:rsidRPr="00E8704D">
              <w:rPr>
                <w:sz w:val="28"/>
                <w:szCs w:val="28"/>
              </w:rPr>
              <w:t xml:space="preserve"> О.И. наступила от компрессионной травмы шеи, грудной клетки, живота, сопровождающейся тупой травмой шеи с кровоизлияниями в мышцы шеи, тупой травмой грудной клетки кровоизлияниями в корни легких, под плевру легких, тупой травмой живота с разрывами правой доли печени и т.д.</w:t>
            </w:r>
          </w:p>
          <w:p w:rsidR="00512099" w:rsidRPr="00E8704D" w:rsidRDefault="00512099" w:rsidP="00512099">
            <w:pPr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Причины, вызвавшие несчастный случай:</w:t>
            </w:r>
          </w:p>
          <w:p w:rsidR="00512099" w:rsidRPr="00E8704D" w:rsidRDefault="00512099" w:rsidP="00512099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Проход </w:t>
            </w:r>
            <w:proofErr w:type="spellStart"/>
            <w:r w:rsidRPr="00E8704D">
              <w:rPr>
                <w:sz w:val="28"/>
                <w:szCs w:val="28"/>
              </w:rPr>
              <w:t>Жданковым</w:t>
            </w:r>
            <w:proofErr w:type="spellEnd"/>
            <w:r w:rsidRPr="00E8704D">
              <w:rPr>
                <w:sz w:val="28"/>
                <w:szCs w:val="28"/>
              </w:rPr>
              <w:t xml:space="preserve"> О.И. через дверь шлюзовых ворот № 2 транспортного уклона в зумпф ствола № 5, предназначенную для проезда автотранспорта при наличии обозначенного люка для прохода людей, проход </w:t>
            </w:r>
            <w:proofErr w:type="gramStart"/>
            <w:r w:rsidRPr="00E8704D">
              <w:rPr>
                <w:sz w:val="28"/>
                <w:szCs w:val="28"/>
              </w:rPr>
              <w:t>через</w:t>
            </w:r>
            <w:proofErr w:type="gramEnd"/>
            <w:r w:rsidRPr="00E8704D">
              <w:rPr>
                <w:sz w:val="28"/>
                <w:szCs w:val="28"/>
              </w:rPr>
              <w:t xml:space="preserve"> не </w:t>
            </w:r>
            <w:proofErr w:type="gramStart"/>
            <w:r w:rsidRPr="00E8704D">
              <w:rPr>
                <w:sz w:val="28"/>
                <w:szCs w:val="28"/>
              </w:rPr>
              <w:t>до</w:t>
            </w:r>
            <w:proofErr w:type="gramEnd"/>
            <w:r w:rsidRPr="00E8704D">
              <w:rPr>
                <w:sz w:val="28"/>
                <w:szCs w:val="28"/>
              </w:rPr>
              <w:t xml:space="preserve"> конца открытую дверь.</w:t>
            </w:r>
          </w:p>
          <w:p w:rsidR="00512099" w:rsidRPr="00E8704D" w:rsidRDefault="00512099" w:rsidP="00512099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Техническая неисправность кнопочного поста управления КУ-92 шлюзовыми воротами № 2 со стороны зумпфа.</w:t>
            </w:r>
          </w:p>
          <w:p w:rsidR="00512099" w:rsidRPr="00E8704D" w:rsidRDefault="00512099" w:rsidP="00512099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E8704D">
              <w:rPr>
                <w:sz w:val="28"/>
                <w:szCs w:val="28"/>
              </w:rPr>
              <w:t>30.10.2014 в 09 час. 30 мин. произошел смертельный несчастный случай с проходчиком ОАО «</w:t>
            </w:r>
            <w:proofErr w:type="spellStart"/>
            <w:r w:rsidRPr="00E8704D">
              <w:rPr>
                <w:sz w:val="28"/>
                <w:szCs w:val="28"/>
              </w:rPr>
              <w:t>Сарановская</w:t>
            </w:r>
            <w:proofErr w:type="spellEnd"/>
            <w:r w:rsidRPr="00E8704D">
              <w:rPr>
                <w:sz w:val="28"/>
                <w:szCs w:val="28"/>
              </w:rPr>
              <w:t xml:space="preserve"> шахта «Рудная» </w:t>
            </w:r>
            <w:proofErr w:type="spellStart"/>
            <w:r w:rsidRPr="00E8704D">
              <w:rPr>
                <w:sz w:val="28"/>
                <w:szCs w:val="28"/>
              </w:rPr>
              <w:t>Дурымановым</w:t>
            </w:r>
            <w:proofErr w:type="spellEnd"/>
            <w:r w:rsidRPr="00E8704D">
              <w:rPr>
                <w:sz w:val="28"/>
                <w:szCs w:val="28"/>
              </w:rPr>
              <w:t xml:space="preserve"> П.В. Был обнаружен в непроветриваемой тупиковой, подготовительной выработке 3 подэтажа блока 30-36 ЗРТ горизонта +100 м. </w:t>
            </w:r>
            <w:r w:rsidRPr="00E8704D">
              <w:rPr>
                <w:rStyle w:val="af7"/>
                <w:rFonts w:ascii="Times New Roman" w:hAnsi="Times New Roman" w:cs="Times New Roman"/>
                <w:sz w:val="28"/>
                <w:szCs w:val="28"/>
              </w:rPr>
              <w:t>(длина тупика 44 м.)</w:t>
            </w:r>
            <w:r w:rsidRPr="00E8704D">
              <w:rPr>
                <w:sz w:val="28"/>
                <w:szCs w:val="28"/>
              </w:rPr>
              <w:t xml:space="preserve"> </w:t>
            </w:r>
            <w:r w:rsidRPr="00E8704D">
              <w:rPr>
                <w:sz w:val="28"/>
                <w:szCs w:val="28"/>
              </w:rPr>
              <w:lastRenderedPageBreak/>
              <w:t xml:space="preserve">участковым маркшейдером </w:t>
            </w:r>
            <w:proofErr w:type="spellStart"/>
            <w:r w:rsidRPr="00E8704D">
              <w:rPr>
                <w:sz w:val="28"/>
                <w:szCs w:val="28"/>
              </w:rPr>
              <w:t>Ивойловским</w:t>
            </w:r>
            <w:proofErr w:type="spellEnd"/>
            <w:r w:rsidRPr="00E8704D">
              <w:rPr>
                <w:sz w:val="28"/>
                <w:szCs w:val="28"/>
              </w:rPr>
              <w:t xml:space="preserve"> А.А. с горнорабочим на маркшейдерских работах </w:t>
            </w:r>
            <w:proofErr w:type="spellStart"/>
            <w:r w:rsidRPr="00E8704D">
              <w:rPr>
                <w:sz w:val="28"/>
                <w:szCs w:val="28"/>
              </w:rPr>
              <w:t>Кайбышевым</w:t>
            </w:r>
            <w:proofErr w:type="spellEnd"/>
            <w:r w:rsidRPr="00E8704D">
              <w:rPr>
                <w:sz w:val="28"/>
                <w:szCs w:val="28"/>
              </w:rPr>
              <w:t xml:space="preserve"> Н.С. без признаков жизни.</w:t>
            </w:r>
            <w:proofErr w:type="gramEnd"/>
            <w:r w:rsidRPr="00E8704D">
              <w:rPr>
                <w:sz w:val="28"/>
                <w:szCs w:val="28"/>
              </w:rPr>
              <w:t xml:space="preserve"> Согласно заключению эксперта № 130 от 03.11.2014 причиной смерти гр. </w:t>
            </w:r>
            <w:proofErr w:type="spellStart"/>
            <w:r w:rsidRPr="00E8704D">
              <w:rPr>
                <w:sz w:val="28"/>
                <w:szCs w:val="28"/>
              </w:rPr>
              <w:t>Дурыманова</w:t>
            </w:r>
            <w:proofErr w:type="spellEnd"/>
            <w:r w:rsidRPr="00E8704D">
              <w:rPr>
                <w:sz w:val="28"/>
                <w:szCs w:val="28"/>
              </w:rPr>
              <w:t xml:space="preserve"> П.В. явилось острое отравление окисью углерода.</w:t>
            </w:r>
          </w:p>
          <w:p w:rsidR="00512099" w:rsidRPr="00E8704D" w:rsidRDefault="00512099" w:rsidP="00512099">
            <w:pPr>
              <w:ind w:firstLine="709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Причины несчастного случая:</w:t>
            </w:r>
          </w:p>
          <w:p w:rsidR="00512099" w:rsidRPr="00E8704D" w:rsidRDefault="00512099" w:rsidP="00512099">
            <w:pPr>
              <w:adjustRightInd w:val="0"/>
              <w:ind w:firstLine="709"/>
              <w:jc w:val="both"/>
              <w:rPr>
                <w:rStyle w:val="af7"/>
                <w:rFonts w:ascii="Times New Roman" w:hAnsi="Times New Roman" w:cs="Times New Roman"/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– неудовлетворительная организация производства работ, выразившаяся: в отсутствии проветривания тупиковой горной выработки 3-го подэтажа блока </w:t>
            </w:r>
            <w:r w:rsidRPr="00E8704D">
              <w:rPr>
                <w:sz w:val="28"/>
                <w:szCs w:val="28"/>
              </w:rPr>
              <w:br/>
              <w:t>30-36 ЗРТ горизонта +100м. (длина 44 метра) после взрывных работ, проведенных 29 октября 2014 г.</w:t>
            </w:r>
            <w:r w:rsidRPr="00E8704D">
              <w:rPr>
                <w:rStyle w:val="22"/>
                <w:sz w:val="28"/>
                <w:szCs w:val="28"/>
              </w:rPr>
              <w:t xml:space="preserve"> </w:t>
            </w:r>
            <w:r w:rsidRPr="00E8704D">
              <w:rPr>
                <w:rStyle w:val="af7"/>
                <w:rFonts w:ascii="Times New Roman" w:hAnsi="Times New Roman" w:cs="Times New Roman"/>
                <w:sz w:val="28"/>
                <w:szCs w:val="28"/>
              </w:rPr>
              <w:t xml:space="preserve">вследствие чего произошло отравление </w:t>
            </w:r>
            <w:r w:rsidRPr="00E8704D">
              <w:rPr>
                <w:sz w:val="28"/>
                <w:szCs w:val="28"/>
              </w:rPr>
              <w:t xml:space="preserve">проходчика </w:t>
            </w:r>
            <w:proofErr w:type="spellStart"/>
            <w:r w:rsidRPr="00E8704D">
              <w:rPr>
                <w:sz w:val="28"/>
                <w:szCs w:val="28"/>
              </w:rPr>
              <w:t>Дурыманова</w:t>
            </w:r>
            <w:proofErr w:type="spellEnd"/>
            <w:r w:rsidRPr="00E8704D">
              <w:rPr>
                <w:sz w:val="28"/>
                <w:szCs w:val="28"/>
              </w:rPr>
              <w:t xml:space="preserve"> П.В. </w:t>
            </w:r>
            <w:r w:rsidRPr="00E8704D">
              <w:rPr>
                <w:rStyle w:val="af7"/>
                <w:rFonts w:ascii="Times New Roman" w:hAnsi="Times New Roman" w:cs="Times New Roman"/>
                <w:sz w:val="28"/>
                <w:szCs w:val="28"/>
              </w:rPr>
              <w:t>продуктами горения взрывчатых</w:t>
            </w:r>
            <w:r w:rsidRPr="00E8704D">
              <w:rPr>
                <w:rStyle w:val="22"/>
                <w:sz w:val="28"/>
                <w:szCs w:val="28"/>
              </w:rPr>
              <w:t xml:space="preserve"> </w:t>
            </w:r>
            <w:r w:rsidRPr="00E8704D">
              <w:rPr>
                <w:rStyle w:val="af7"/>
                <w:rFonts w:ascii="Times New Roman" w:hAnsi="Times New Roman" w:cs="Times New Roman"/>
                <w:sz w:val="28"/>
                <w:szCs w:val="28"/>
              </w:rPr>
              <w:t>веществ (</w:t>
            </w:r>
            <w:proofErr w:type="gramStart"/>
            <w:r w:rsidRPr="00E8704D">
              <w:rPr>
                <w:rStyle w:val="af7"/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gramEnd"/>
            <w:r w:rsidRPr="00E8704D">
              <w:rPr>
                <w:rStyle w:val="af7"/>
                <w:rFonts w:ascii="Times New Roman" w:hAnsi="Times New Roman" w:cs="Times New Roman"/>
                <w:sz w:val="28"/>
                <w:szCs w:val="28"/>
              </w:rPr>
              <w:t>) после производства взрывных работ;</w:t>
            </w:r>
          </w:p>
          <w:p w:rsidR="00512099" w:rsidRPr="00E8704D" w:rsidRDefault="00512099" w:rsidP="00512099">
            <w:pPr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– </w:t>
            </w:r>
            <w:r w:rsidRPr="00E8704D">
              <w:rPr>
                <w:rStyle w:val="af7"/>
                <w:rFonts w:ascii="Times New Roman" w:hAnsi="Times New Roman" w:cs="Times New Roman"/>
                <w:sz w:val="28"/>
                <w:szCs w:val="28"/>
              </w:rPr>
              <w:t>н</w:t>
            </w:r>
            <w:r w:rsidRPr="00E8704D">
              <w:rPr>
                <w:sz w:val="28"/>
                <w:szCs w:val="28"/>
              </w:rPr>
              <w:t xml:space="preserve">изкий уровень организации и осуществления производственного </w:t>
            </w:r>
            <w:proofErr w:type="gramStart"/>
            <w:r w:rsidRPr="00E8704D">
              <w:rPr>
                <w:sz w:val="28"/>
                <w:szCs w:val="28"/>
              </w:rPr>
              <w:t>контроля за</w:t>
            </w:r>
            <w:proofErr w:type="gramEnd"/>
            <w:r w:rsidRPr="00E8704D">
              <w:rPr>
                <w:sz w:val="28"/>
                <w:szCs w:val="28"/>
              </w:rPr>
              <w:t xml:space="preserve"> соблюдением требований промышленной безопасности, выразившийся в отсутствии контроля за проветриванием подготовительной выработки 3-го подэтажа блока 30-36 ЗРТ горизонта +100 м.;</w:t>
            </w:r>
          </w:p>
          <w:p w:rsidR="00512099" w:rsidRPr="00E8704D" w:rsidRDefault="00512099" w:rsidP="00512099">
            <w:pPr>
              <w:adjustRightInd w:val="0"/>
              <w:ind w:firstLine="709"/>
              <w:jc w:val="both"/>
              <w:rPr>
                <w:rStyle w:val="af7"/>
                <w:rFonts w:ascii="Times New Roman" w:hAnsi="Times New Roman" w:cs="Times New Roman"/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– </w:t>
            </w:r>
            <w:r w:rsidRPr="00E8704D">
              <w:rPr>
                <w:rStyle w:val="af7"/>
                <w:rFonts w:ascii="Times New Roman" w:hAnsi="Times New Roman" w:cs="Times New Roman"/>
                <w:sz w:val="28"/>
                <w:szCs w:val="28"/>
              </w:rPr>
              <w:t>отсутствие контроля качественного состава рудничного воздуха в тупиковой выработке 3-го подэтажа блока 30-36 ЗРТ горизонта +100 м. перед допуском людей в забой 30.10.2014;</w:t>
            </w:r>
          </w:p>
          <w:p w:rsidR="00512099" w:rsidRPr="00E8704D" w:rsidRDefault="00512099" w:rsidP="00512099">
            <w:pPr>
              <w:adjustRightInd w:val="0"/>
              <w:ind w:firstLine="709"/>
              <w:jc w:val="both"/>
              <w:rPr>
                <w:rStyle w:val="af7"/>
                <w:rFonts w:ascii="Times New Roman" w:hAnsi="Times New Roman" w:cs="Times New Roman"/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– </w:t>
            </w:r>
            <w:r w:rsidRPr="00E8704D">
              <w:rPr>
                <w:rStyle w:val="af7"/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proofErr w:type="spellStart"/>
            <w:r w:rsidRPr="00E8704D">
              <w:rPr>
                <w:rStyle w:val="af7"/>
                <w:rFonts w:ascii="Times New Roman" w:hAnsi="Times New Roman" w:cs="Times New Roman"/>
                <w:sz w:val="28"/>
                <w:szCs w:val="28"/>
              </w:rPr>
              <w:t>эжектирующих</w:t>
            </w:r>
            <w:proofErr w:type="spellEnd"/>
            <w:r w:rsidRPr="00E8704D">
              <w:rPr>
                <w:rStyle w:val="af7"/>
                <w:rFonts w:ascii="Times New Roman" w:hAnsi="Times New Roman" w:cs="Times New Roman"/>
                <w:sz w:val="28"/>
                <w:szCs w:val="28"/>
              </w:rPr>
              <w:t xml:space="preserve"> устрой</w:t>
            </w:r>
            <w:proofErr w:type="gramStart"/>
            <w:r w:rsidRPr="00E8704D">
              <w:rPr>
                <w:rStyle w:val="af7"/>
                <w:rFonts w:ascii="Times New Roman" w:hAnsi="Times New Roman" w:cs="Times New Roman"/>
                <w:sz w:val="28"/>
                <w:szCs w:val="28"/>
              </w:rPr>
              <w:t>ств дл</w:t>
            </w:r>
            <w:proofErr w:type="gramEnd"/>
            <w:r w:rsidRPr="00E8704D">
              <w:rPr>
                <w:rStyle w:val="af7"/>
                <w:rFonts w:ascii="Times New Roman" w:hAnsi="Times New Roman" w:cs="Times New Roman"/>
                <w:sz w:val="28"/>
                <w:szCs w:val="28"/>
              </w:rPr>
              <w:t>я частичной нейтрализации ядовитых газов от взрывных работ типа УНП-200, ТЭТ-1 в забое горной выработки 3-го подэтажа блока 30-36 ЗРТ горизонта +100м, не проведение работ по орошению горной массы после производства взрывных работ;</w:t>
            </w:r>
          </w:p>
          <w:p w:rsidR="00512099" w:rsidRPr="00E8704D" w:rsidRDefault="00512099" w:rsidP="00512099">
            <w:pPr>
              <w:adjustRightInd w:val="0"/>
              <w:ind w:firstLine="709"/>
              <w:jc w:val="both"/>
              <w:rPr>
                <w:rStyle w:val="af7"/>
                <w:rFonts w:ascii="Times New Roman" w:hAnsi="Times New Roman" w:cs="Times New Roman"/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– </w:t>
            </w:r>
            <w:r w:rsidRPr="00E8704D">
              <w:rPr>
                <w:rStyle w:val="af7"/>
                <w:rFonts w:ascii="Times New Roman" w:hAnsi="Times New Roman" w:cs="Times New Roman"/>
                <w:sz w:val="28"/>
                <w:szCs w:val="28"/>
              </w:rPr>
              <w:t>несоответствие типа установленного вентилятора местного проветривания ВМП - 4М (с воздушным приводом), для проветривания тупиковой выработки 3 подэтажа блока 30-36 ЗРТ горизонта +100 м, типу вентилятора, принятого Регламентом технологического производственного процесса на вентиляцию подземных горных работ шахты ОАО «</w:t>
            </w:r>
            <w:proofErr w:type="spellStart"/>
            <w:r w:rsidRPr="00E8704D">
              <w:rPr>
                <w:rStyle w:val="af7"/>
                <w:rFonts w:ascii="Times New Roman" w:hAnsi="Times New Roman" w:cs="Times New Roman"/>
                <w:sz w:val="28"/>
                <w:szCs w:val="28"/>
              </w:rPr>
              <w:t>Сарановская</w:t>
            </w:r>
            <w:proofErr w:type="spellEnd"/>
            <w:r w:rsidRPr="00E8704D">
              <w:rPr>
                <w:rStyle w:val="af7"/>
                <w:rFonts w:ascii="Times New Roman" w:hAnsi="Times New Roman" w:cs="Times New Roman"/>
                <w:sz w:val="28"/>
                <w:szCs w:val="28"/>
              </w:rPr>
              <w:t xml:space="preserve"> шахта «Рудная» (ВМЭ-5М; ВМЭ-6; ВМО-5; ВМЭ-12; ВЦ-11; ВМЦ-8 с электрическим приводом);</w:t>
            </w:r>
          </w:p>
          <w:p w:rsidR="00512099" w:rsidRPr="00E8704D" w:rsidRDefault="00512099" w:rsidP="00512099">
            <w:pPr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– недостаточный уровень производственной дисциплины работников участка проходческих и очистных работ (УПОР) ОАО «</w:t>
            </w:r>
            <w:proofErr w:type="spellStart"/>
            <w:r w:rsidRPr="00E8704D">
              <w:rPr>
                <w:sz w:val="28"/>
                <w:szCs w:val="28"/>
              </w:rPr>
              <w:t>Сарановская</w:t>
            </w:r>
            <w:proofErr w:type="spellEnd"/>
            <w:r w:rsidRPr="00E8704D">
              <w:rPr>
                <w:sz w:val="28"/>
                <w:szCs w:val="28"/>
              </w:rPr>
              <w:t xml:space="preserve"> шахта «Рудная», выразившихся в выполнении взрывных работ 29.11.2014 во 2 смену в забое 3-го подэтажа блока 30-36 ЗРТ горизонта +100м. с нарушениями требований промышленной безопасности (отсутствие проветривания, орошения);</w:t>
            </w:r>
          </w:p>
          <w:p w:rsidR="00512099" w:rsidRPr="00E8704D" w:rsidRDefault="00512099" w:rsidP="00512099">
            <w:pPr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– низкий уровень организации и осуществления производственного </w:t>
            </w:r>
            <w:proofErr w:type="gramStart"/>
            <w:r w:rsidRPr="00E8704D">
              <w:rPr>
                <w:sz w:val="28"/>
                <w:szCs w:val="28"/>
              </w:rPr>
              <w:t>контроля за</w:t>
            </w:r>
            <w:proofErr w:type="gramEnd"/>
            <w:r w:rsidRPr="00E8704D">
              <w:rPr>
                <w:sz w:val="28"/>
                <w:szCs w:val="28"/>
              </w:rPr>
              <w:t xml:space="preserve"> выполнением взрывных работ 29.11.2014 во 2 смену в забое 3-го подэтажа блока 30-36 ЗРТ.</w:t>
            </w:r>
          </w:p>
          <w:p w:rsidR="00512099" w:rsidRPr="00E8704D" w:rsidRDefault="00512099" w:rsidP="00512099">
            <w:pPr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На территории Пермского края допущен 1 тяжелый несчастный случай при строительстве горнодобывающего комплекса </w:t>
            </w:r>
            <w:proofErr w:type="spellStart"/>
            <w:r w:rsidRPr="00E8704D">
              <w:rPr>
                <w:sz w:val="28"/>
                <w:szCs w:val="28"/>
              </w:rPr>
              <w:t>Усольского</w:t>
            </w:r>
            <w:proofErr w:type="spellEnd"/>
            <w:r w:rsidRPr="00E8704D">
              <w:rPr>
                <w:sz w:val="28"/>
                <w:szCs w:val="28"/>
              </w:rPr>
              <w:t xml:space="preserve"> калийного комбината. При вытаскивании застрявшей буровой штанги из шпура без применения специального ключа 18.08.2014 пострадал работник подрядной организации – слесарь по обслуживанию и ремонту оборудования 5 разряда в подземных условиях труда СМУ № 680 ФГУП «Управление строительства № </w:t>
            </w:r>
            <w:r w:rsidRPr="00E8704D">
              <w:rPr>
                <w:sz w:val="28"/>
                <w:szCs w:val="28"/>
              </w:rPr>
              <w:lastRenderedPageBreak/>
              <w:t xml:space="preserve">30»  </w:t>
            </w:r>
            <w:r w:rsidRPr="00E8704D">
              <w:rPr>
                <w:sz w:val="28"/>
                <w:szCs w:val="28"/>
              </w:rPr>
              <w:br/>
            </w:r>
            <w:proofErr w:type="spellStart"/>
            <w:r w:rsidRPr="00E8704D">
              <w:rPr>
                <w:sz w:val="28"/>
                <w:szCs w:val="28"/>
              </w:rPr>
              <w:t>Серокуров</w:t>
            </w:r>
            <w:proofErr w:type="spellEnd"/>
            <w:r w:rsidRPr="00E8704D">
              <w:rPr>
                <w:sz w:val="28"/>
                <w:szCs w:val="28"/>
              </w:rPr>
              <w:t xml:space="preserve"> С.Л., получив тяжелое проникающее склеральное ранение с выпадением оболочек левого глаза.</w:t>
            </w:r>
          </w:p>
          <w:p w:rsidR="00512099" w:rsidRPr="00E8704D" w:rsidRDefault="00512099" w:rsidP="00512099">
            <w:pPr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Причины несчастного случая:</w:t>
            </w:r>
          </w:p>
          <w:p w:rsidR="00512099" w:rsidRPr="00E8704D" w:rsidRDefault="00512099" w:rsidP="00512099">
            <w:pPr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– нарушение технологического процесса, выразившееся в выполнении пострадавшим </w:t>
            </w:r>
            <w:proofErr w:type="spellStart"/>
            <w:r w:rsidRPr="00E8704D">
              <w:rPr>
                <w:sz w:val="28"/>
                <w:szCs w:val="28"/>
              </w:rPr>
              <w:t>Серокуровым</w:t>
            </w:r>
            <w:proofErr w:type="spellEnd"/>
            <w:r w:rsidRPr="00E8704D">
              <w:rPr>
                <w:sz w:val="28"/>
                <w:szCs w:val="28"/>
              </w:rPr>
              <w:t xml:space="preserve"> С.Л. работ по вытаскиванию застрявшей буровой штанги из шпура без применения специального ключа;</w:t>
            </w:r>
          </w:p>
          <w:p w:rsidR="00512099" w:rsidRPr="00E8704D" w:rsidRDefault="00512099" w:rsidP="00512099">
            <w:pPr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– неудовлетворительная организация производства работ, выразившаяся</w:t>
            </w:r>
          </w:p>
          <w:p w:rsidR="00512099" w:rsidRPr="00E8704D" w:rsidRDefault="00512099" w:rsidP="00512099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в выполнении пострадавшим работ, не соответствующих профилю профессии;</w:t>
            </w:r>
          </w:p>
          <w:p w:rsidR="00512099" w:rsidRPr="00E8704D" w:rsidRDefault="00512099" w:rsidP="00512099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в выполнении горнорабочим </w:t>
            </w:r>
            <w:proofErr w:type="spellStart"/>
            <w:r w:rsidRPr="00E8704D">
              <w:rPr>
                <w:sz w:val="28"/>
                <w:szCs w:val="28"/>
              </w:rPr>
              <w:t>Посаженниковым</w:t>
            </w:r>
            <w:proofErr w:type="spellEnd"/>
            <w:r w:rsidRPr="00E8704D">
              <w:rPr>
                <w:sz w:val="28"/>
                <w:szCs w:val="28"/>
              </w:rPr>
              <w:t xml:space="preserve"> Д.А., необученному профессии «Проходчик» и не имеющегося соответствующего удостоверения, работ  по бурению шпуров, не применение им обсадных труб для исключения попадания в шпур кусочков породы и заклинивания буровой штанги;</w:t>
            </w:r>
          </w:p>
          <w:p w:rsidR="00512099" w:rsidRPr="00E8704D" w:rsidRDefault="00512099" w:rsidP="00512099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в применении для бурения шпуров по калийной соли крепостью по шкале проф. </w:t>
            </w:r>
            <w:proofErr w:type="spellStart"/>
            <w:r w:rsidRPr="00E8704D">
              <w:rPr>
                <w:sz w:val="28"/>
                <w:szCs w:val="28"/>
              </w:rPr>
              <w:t>Протодьяконова</w:t>
            </w:r>
            <w:proofErr w:type="spellEnd"/>
            <w:r w:rsidRPr="00E8704D">
              <w:rPr>
                <w:sz w:val="28"/>
                <w:szCs w:val="28"/>
              </w:rPr>
              <w:t xml:space="preserve"> </w:t>
            </w:r>
            <w:r w:rsidRPr="00E8704D">
              <w:rPr>
                <w:sz w:val="28"/>
                <w:szCs w:val="28"/>
                <w:lang w:val="en-US"/>
              </w:rPr>
              <w:t>II</w:t>
            </w:r>
            <w:r w:rsidRPr="00E8704D">
              <w:rPr>
                <w:sz w:val="28"/>
                <w:szCs w:val="28"/>
              </w:rPr>
              <w:t>-</w:t>
            </w:r>
            <w:r w:rsidRPr="00E8704D">
              <w:rPr>
                <w:sz w:val="28"/>
                <w:szCs w:val="28"/>
                <w:lang w:val="en-US"/>
              </w:rPr>
              <w:t>III</w:t>
            </w:r>
            <w:r w:rsidRPr="00E8704D">
              <w:rPr>
                <w:sz w:val="28"/>
                <w:szCs w:val="28"/>
              </w:rPr>
              <w:t xml:space="preserve"> перфораторов ПП63В, которые предназначены для бурения по породам крепостью </w:t>
            </w:r>
            <w:r w:rsidRPr="00E8704D">
              <w:rPr>
                <w:sz w:val="28"/>
                <w:szCs w:val="28"/>
                <w:lang w:val="en-US"/>
              </w:rPr>
              <w:t>VI</w:t>
            </w:r>
            <w:r w:rsidRPr="00E8704D">
              <w:rPr>
                <w:sz w:val="28"/>
                <w:szCs w:val="28"/>
              </w:rPr>
              <w:t>-</w:t>
            </w:r>
            <w:r w:rsidRPr="00E8704D">
              <w:rPr>
                <w:sz w:val="28"/>
                <w:szCs w:val="28"/>
                <w:lang w:val="en-US"/>
              </w:rPr>
              <w:t>XX</w:t>
            </w:r>
            <w:r w:rsidRPr="00E8704D">
              <w:rPr>
                <w:sz w:val="28"/>
                <w:szCs w:val="28"/>
              </w:rPr>
              <w:t>, т.е. применение в условиях, не соответствующих требованиям завода-изготовителя;</w:t>
            </w:r>
          </w:p>
          <w:p w:rsidR="00512099" w:rsidRPr="00E8704D" w:rsidRDefault="00512099" w:rsidP="00512099">
            <w:pPr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– низкий уровень организации и осуществления производственного </w:t>
            </w:r>
            <w:proofErr w:type="gramStart"/>
            <w:r w:rsidRPr="00E8704D">
              <w:rPr>
                <w:sz w:val="28"/>
                <w:szCs w:val="28"/>
              </w:rPr>
              <w:t>контроля за</w:t>
            </w:r>
            <w:proofErr w:type="gramEnd"/>
            <w:r w:rsidRPr="00E8704D">
              <w:rPr>
                <w:sz w:val="28"/>
                <w:szCs w:val="28"/>
              </w:rPr>
              <w:t xml:space="preserve"> соблюдением требований промышленной безопасности в ШСК СМУ-680 ФГУП «УС-30».</w:t>
            </w:r>
          </w:p>
          <w:p w:rsidR="00512099" w:rsidRPr="00E8704D" w:rsidRDefault="00512099" w:rsidP="00512099">
            <w:pPr>
              <w:ind w:firstLine="709"/>
              <w:jc w:val="both"/>
              <w:rPr>
                <w:b/>
                <w:sz w:val="28"/>
                <w:szCs w:val="28"/>
              </w:rPr>
            </w:pPr>
            <w:proofErr w:type="gramStart"/>
            <w:r w:rsidRPr="00E8704D">
              <w:rPr>
                <w:sz w:val="28"/>
                <w:szCs w:val="28"/>
              </w:rPr>
              <w:t>24.10.2014 в 01 час 41 минута на ПОГУ-2 рудника БКПРУ-4 ПАО «</w:t>
            </w:r>
            <w:proofErr w:type="spellStart"/>
            <w:r w:rsidRPr="00E8704D">
              <w:rPr>
                <w:sz w:val="28"/>
                <w:szCs w:val="28"/>
              </w:rPr>
              <w:t>Уралкалий</w:t>
            </w:r>
            <w:proofErr w:type="spellEnd"/>
            <w:r w:rsidRPr="00E8704D">
              <w:rPr>
                <w:sz w:val="28"/>
                <w:szCs w:val="28"/>
              </w:rPr>
              <w:t>», при производстве работ по перемещению бункера-перегружателя БПС-15 с помощью самоходного вагона 10-ВС15 машинист ГВМ, управляющий самоходным вагоном, не заметил находившегося с правой стороны бункера-перегружателя машиниста горных выемочных машин 6 разряда Кочнева С.В. и допустил сдавливание его левой ноги между БПС-25 и самоходным вагоном, вследствие чего у Кочнева</w:t>
            </w:r>
            <w:proofErr w:type="gramEnd"/>
            <w:r w:rsidRPr="00E8704D">
              <w:rPr>
                <w:sz w:val="28"/>
                <w:szCs w:val="28"/>
              </w:rPr>
              <w:t xml:space="preserve"> С.В. произошел неполный травматический отрыв верхней трети правой голени, что привело к ампутации конечности.</w:t>
            </w:r>
          </w:p>
          <w:p w:rsidR="00512099" w:rsidRPr="00E8704D" w:rsidRDefault="00512099" w:rsidP="00512099">
            <w:pPr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Комиссия, проводившая расследования, установила следующие причины несчастного случая:</w:t>
            </w:r>
          </w:p>
          <w:p w:rsidR="00512099" w:rsidRPr="00E8704D" w:rsidRDefault="00512099" w:rsidP="00512099">
            <w:pPr>
              <w:numPr>
                <w:ilvl w:val="0"/>
                <w:numId w:val="12"/>
              </w:numPr>
              <w:ind w:left="0" w:firstLine="567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 Нарушение требований безопасности при эксплуатации транспортных средств.</w:t>
            </w:r>
          </w:p>
          <w:p w:rsidR="00512099" w:rsidRPr="00E8704D" w:rsidRDefault="00512099" w:rsidP="00512099">
            <w:pPr>
              <w:numPr>
                <w:ilvl w:val="0"/>
                <w:numId w:val="12"/>
              </w:numPr>
              <w:ind w:left="0" w:firstLine="567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Нахождение в опасной зоне движения самоходного вагона.</w:t>
            </w:r>
          </w:p>
          <w:p w:rsidR="00512099" w:rsidRPr="00E8704D" w:rsidRDefault="00512099" w:rsidP="00512099">
            <w:pPr>
              <w:numPr>
                <w:ilvl w:val="0"/>
                <w:numId w:val="12"/>
              </w:numPr>
              <w:ind w:left="0" w:firstLine="567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Неудовлетворительная организация производства работ.</w:t>
            </w:r>
          </w:p>
          <w:p w:rsidR="00512099" w:rsidRPr="00E8704D" w:rsidRDefault="00512099" w:rsidP="00512099">
            <w:pPr>
              <w:ind w:right="-55"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16 мая 2014года при ведении работ по креплению горных выработок набрызг-бетонном «Алива-252» подземного рудника ОАО «Гайский ГОК» был тяжело травмирован подземный крепильщик.</w:t>
            </w:r>
          </w:p>
          <w:p w:rsidR="00512099" w:rsidRPr="00E8704D" w:rsidRDefault="00512099" w:rsidP="00512099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При расследовании тяжелого несчастного случая установлено:</w:t>
            </w:r>
          </w:p>
          <w:p w:rsidR="00512099" w:rsidRPr="00E8704D" w:rsidRDefault="00512099" w:rsidP="0051209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– Основная причина тяжелого несчастного случая ведение работ по креплению выработок горных выработок </w:t>
            </w:r>
            <w:proofErr w:type="gramStart"/>
            <w:r w:rsidRPr="00E8704D">
              <w:rPr>
                <w:sz w:val="28"/>
                <w:szCs w:val="28"/>
              </w:rPr>
              <w:t>набрызг-бетонном</w:t>
            </w:r>
            <w:proofErr w:type="gramEnd"/>
            <w:r w:rsidRPr="00E8704D">
              <w:rPr>
                <w:sz w:val="28"/>
                <w:szCs w:val="28"/>
              </w:rPr>
              <w:t xml:space="preserve"> «Алива-252», </w:t>
            </w:r>
            <w:r w:rsidRPr="00E8704D">
              <w:rPr>
                <w:bCs/>
                <w:sz w:val="28"/>
                <w:szCs w:val="28"/>
              </w:rPr>
              <w:lastRenderedPageBreak/>
              <w:t>внезапное обрушение закола (куска горной массы).</w:t>
            </w:r>
          </w:p>
          <w:p w:rsidR="00512099" w:rsidRPr="00E8704D" w:rsidRDefault="00512099" w:rsidP="0051209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– Сопутствующие причины:</w:t>
            </w:r>
          </w:p>
          <w:p w:rsidR="00512099" w:rsidRPr="00E8704D" w:rsidRDefault="00512099" w:rsidP="00512099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E8704D">
              <w:rPr>
                <w:bCs/>
                <w:sz w:val="28"/>
                <w:szCs w:val="28"/>
              </w:rPr>
              <w:t>1. Неудовлетворительный производственный контроль, выразившийся в следующем:</w:t>
            </w:r>
          </w:p>
          <w:p w:rsidR="00512099" w:rsidRPr="00E8704D" w:rsidRDefault="00512099" w:rsidP="00512099">
            <w:pPr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E8704D">
              <w:rPr>
                <w:bCs/>
                <w:sz w:val="28"/>
                <w:szCs w:val="28"/>
              </w:rPr>
              <w:t>1.1 Отсутствие постоянного контроля со стороны отдела главного геолога за безопасным ведением горных работ в соответствии с утвержденными проектами и паспортами,</w:t>
            </w:r>
            <w:r w:rsidRPr="00E8704D">
              <w:rPr>
                <w:snapToGrid w:val="0"/>
                <w:sz w:val="28"/>
                <w:szCs w:val="28"/>
              </w:rPr>
              <w:t xml:space="preserve"> за изменениями горно-геологических и гидрогеологических условий, влияющих на безопасность труда и своевременное извещение об этом руководителей участка, подземного рудника и шахтостроительного управления.</w:t>
            </w:r>
          </w:p>
          <w:p w:rsidR="00512099" w:rsidRPr="00E8704D" w:rsidRDefault="00512099" w:rsidP="00512099">
            <w:pPr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E8704D">
              <w:rPr>
                <w:bCs/>
                <w:sz w:val="28"/>
                <w:szCs w:val="28"/>
              </w:rPr>
              <w:t xml:space="preserve">1.2 Отсутствие докладных со стороны участкового геолога руководителю подземного участка очистных и </w:t>
            </w:r>
            <w:proofErr w:type="spellStart"/>
            <w:r w:rsidRPr="00E8704D">
              <w:rPr>
                <w:bCs/>
                <w:sz w:val="28"/>
                <w:szCs w:val="28"/>
              </w:rPr>
              <w:t>горноподготовительных</w:t>
            </w:r>
            <w:proofErr w:type="spellEnd"/>
            <w:r w:rsidRPr="00E8704D">
              <w:rPr>
                <w:bCs/>
                <w:sz w:val="28"/>
                <w:szCs w:val="28"/>
              </w:rPr>
              <w:t xml:space="preserve"> работ № 2 об </w:t>
            </w:r>
            <w:r w:rsidRPr="00E8704D">
              <w:rPr>
                <w:snapToGrid w:val="0"/>
                <w:sz w:val="28"/>
                <w:szCs w:val="28"/>
              </w:rPr>
              <w:t>обязательных для исполнения указаниях по вопросам геологического обеспечения работ.</w:t>
            </w:r>
          </w:p>
          <w:p w:rsidR="00512099" w:rsidRPr="00E8704D" w:rsidRDefault="00512099" w:rsidP="00512099">
            <w:pPr>
              <w:ind w:firstLine="709"/>
              <w:jc w:val="both"/>
              <w:rPr>
                <w:snapToGrid w:val="0"/>
                <w:sz w:val="28"/>
                <w:szCs w:val="28"/>
              </w:rPr>
            </w:pPr>
            <w:proofErr w:type="gramStart"/>
            <w:r w:rsidRPr="00E8704D">
              <w:rPr>
                <w:snapToGrid w:val="0"/>
                <w:sz w:val="28"/>
                <w:szCs w:val="28"/>
              </w:rPr>
              <w:t xml:space="preserve">1.3 Отсутствие контроля за состоянием горной выработки сопряжения соединительного штрека 83-7 с ортом 83-10 гор. 830 м. лицами технического надзора подземного участка очистных и </w:t>
            </w:r>
            <w:proofErr w:type="spellStart"/>
            <w:r w:rsidRPr="00E8704D">
              <w:rPr>
                <w:snapToGrid w:val="0"/>
                <w:sz w:val="28"/>
                <w:szCs w:val="28"/>
              </w:rPr>
              <w:t>горноподготовительных</w:t>
            </w:r>
            <w:proofErr w:type="spellEnd"/>
            <w:r w:rsidRPr="00E8704D">
              <w:rPr>
                <w:snapToGrid w:val="0"/>
                <w:sz w:val="28"/>
                <w:szCs w:val="28"/>
              </w:rPr>
              <w:t xml:space="preserve"> работ № 2. </w:t>
            </w:r>
            <w:r w:rsidRPr="00E8704D">
              <w:rPr>
                <w:sz w:val="28"/>
                <w:szCs w:val="28"/>
              </w:rPr>
              <w:t>недостатки в организации рабочего места, выразившиеся в отсутствии свободных путей передвижения работников по скреперному орту в районе его сопряжения с рудоспуском 990/1085 м. и неверной оценке рабочего места на предмет его безопасности.</w:t>
            </w:r>
            <w:proofErr w:type="gramEnd"/>
          </w:p>
          <w:p w:rsidR="00512099" w:rsidRPr="00E8704D" w:rsidRDefault="00512099" w:rsidP="0051209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1.4 Неудовлетворительный производственный контроль</w:t>
            </w:r>
          </w:p>
          <w:p w:rsidR="00512099" w:rsidRPr="00E8704D" w:rsidRDefault="00512099" w:rsidP="00512099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1.5</w:t>
            </w:r>
            <w:proofErr w:type="gramStart"/>
            <w:r w:rsidRPr="00E8704D">
              <w:rPr>
                <w:sz w:val="28"/>
                <w:szCs w:val="28"/>
              </w:rPr>
              <w:t xml:space="preserve"> Н</w:t>
            </w:r>
            <w:proofErr w:type="gramEnd"/>
            <w:r w:rsidRPr="00E8704D">
              <w:rPr>
                <w:sz w:val="28"/>
                <w:szCs w:val="28"/>
              </w:rPr>
              <w:t>е выполнение требований технологических карт.</w:t>
            </w:r>
          </w:p>
          <w:p w:rsidR="00512099" w:rsidRPr="00E8704D" w:rsidRDefault="00512099" w:rsidP="00512099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За отчетный период 2014 год по Оренбургской области произошел смертельный несчастный случай на</w:t>
            </w:r>
            <w:r w:rsidRPr="00E8704D">
              <w:rPr>
                <w:b/>
                <w:sz w:val="28"/>
                <w:szCs w:val="28"/>
              </w:rPr>
              <w:t xml:space="preserve"> </w:t>
            </w:r>
            <w:r w:rsidRPr="00E8704D">
              <w:rPr>
                <w:sz w:val="28"/>
                <w:szCs w:val="28"/>
              </w:rPr>
              <w:t xml:space="preserve">Южном участке </w:t>
            </w:r>
            <w:proofErr w:type="spellStart"/>
            <w:r w:rsidRPr="00E8704D">
              <w:rPr>
                <w:sz w:val="28"/>
                <w:szCs w:val="28"/>
              </w:rPr>
              <w:t>Ириклинского</w:t>
            </w:r>
            <w:proofErr w:type="spellEnd"/>
            <w:r w:rsidRPr="00E8704D">
              <w:rPr>
                <w:sz w:val="28"/>
                <w:szCs w:val="28"/>
              </w:rPr>
              <w:t xml:space="preserve"> месторождения ОАО «Новотроицкий цементный завод».</w:t>
            </w:r>
          </w:p>
          <w:p w:rsidR="00512099" w:rsidRPr="00E8704D" w:rsidRDefault="00512099" w:rsidP="00512099">
            <w:pPr>
              <w:ind w:right="-55"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24 ноября 2014 года при ведении буровых  работ ООО «НГВПС» на</w:t>
            </w:r>
            <w:r w:rsidRPr="00E8704D">
              <w:rPr>
                <w:b/>
                <w:sz w:val="28"/>
                <w:szCs w:val="28"/>
              </w:rPr>
              <w:t xml:space="preserve"> </w:t>
            </w:r>
            <w:r w:rsidRPr="00E8704D">
              <w:rPr>
                <w:sz w:val="28"/>
                <w:szCs w:val="28"/>
              </w:rPr>
              <w:t xml:space="preserve">Южном участке </w:t>
            </w:r>
            <w:proofErr w:type="spellStart"/>
            <w:r w:rsidRPr="00E8704D">
              <w:rPr>
                <w:sz w:val="28"/>
                <w:szCs w:val="28"/>
              </w:rPr>
              <w:t>Ириклинского</w:t>
            </w:r>
            <w:proofErr w:type="spellEnd"/>
            <w:r w:rsidRPr="00E8704D">
              <w:rPr>
                <w:sz w:val="28"/>
                <w:szCs w:val="28"/>
              </w:rPr>
              <w:t xml:space="preserve"> месторождения ОАО «Новотроицкий цементный завод»,  </w:t>
            </w:r>
            <w:proofErr w:type="gramStart"/>
            <w:r w:rsidRPr="00E8704D">
              <w:rPr>
                <w:sz w:val="28"/>
                <w:szCs w:val="28"/>
              </w:rPr>
              <w:t>согласно договора</w:t>
            </w:r>
            <w:proofErr w:type="gramEnd"/>
            <w:r w:rsidRPr="00E8704D">
              <w:rPr>
                <w:sz w:val="28"/>
                <w:szCs w:val="28"/>
              </w:rPr>
              <w:t xml:space="preserve"> подряда на проведение буровзрывных работ №205/14К от 12.08.2014, был травмирован машинист буровой установки ООО «НГВПС».</w:t>
            </w:r>
          </w:p>
          <w:p w:rsidR="00512099" w:rsidRPr="00E8704D" w:rsidRDefault="00512099" w:rsidP="00512099">
            <w:pPr>
              <w:ind w:right="-55"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При расследовании несчастного случая с тяжелым исходом установлено:</w:t>
            </w:r>
          </w:p>
          <w:p w:rsidR="00512099" w:rsidRPr="00E8704D" w:rsidRDefault="00512099" w:rsidP="00512099">
            <w:pPr>
              <w:pStyle w:val="a9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E8704D">
              <w:rPr>
                <w:sz w:val="28"/>
                <w:szCs w:val="28"/>
              </w:rPr>
              <w:t xml:space="preserve">Основной причиной несчастного случая явилось нарушение требований мер безопасности при работе на буровой установке, выразившееся в том, что при выполнении машинистом буровой установки Арсеновым Л.А. спускоподъемной операции для замены буровой коронки, во избежание включения </w:t>
            </w:r>
            <w:proofErr w:type="spellStart"/>
            <w:r w:rsidRPr="00E8704D">
              <w:rPr>
                <w:sz w:val="28"/>
                <w:szCs w:val="28"/>
              </w:rPr>
              <w:t>вращателя</w:t>
            </w:r>
            <w:proofErr w:type="spellEnd"/>
            <w:r w:rsidRPr="00E8704D">
              <w:rPr>
                <w:sz w:val="28"/>
                <w:szCs w:val="28"/>
              </w:rPr>
              <w:t xml:space="preserve"> рукоятка золотника управления </w:t>
            </w:r>
            <w:proofErr w:type="spellStart"/>
            <w:r w:rsidRPr="00E8704D">
              <w:rPr>
                <w:sz w:val="28"/>
                <w:szCs w:val="28"/>
              </w:rPr>
              <w:t>вращателем</w:t>
            </w:r>
            <w:proofErr w:type="spellEnd"/>
            <w:r w:rsidRPr="00E8704D">
              <w:rPr>
                <w:sz w:val="28"/>
                <w:szCs w:val="28"/>
              </w:rPr>
              <w:t xml:space="preserve"> не была установлена в фиксированное нейтральное положение и вентиль регулирования числа оборотов не был открытым.</w:t>
            </w:r>
            <w:proofErr w:type="gramEnd"/>
          </w:p>
          <w:p w:rsidR="00512099" w:rsidRPr="00E8704D" w:rsidRDefault="00512099" w:rsidP="00512099">
            <w:pPr>
              <w:pStyle w:val="a9"/>
              <w:ind w:firstLine="720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Сопутствующими причинами явились:</w:t>
            </w:r>
          </w:p>
          <w:p w:rsidR="00512099" w:rsidRPr="00E8704D" w:rsidRDefault="00512099" w:rsidP="00512099">
            <w:pPr>
              <w:pStyle w:val="a9"/>
              <w:ind w:firstLine="720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Неудовлетворительное осуществление производственного контроля, выразившееся в следующем:</w:t>
            </w:r>
          </w:p>
          <w:p w:rsidR="00512099" w:rsidRPr="00E8704D" w:rsidRDefault="00512099" w:rsidP="00512099">
            <w:pPr>
              <w:pStyle w:val="a9"/>
              <w:ind w:firstLine="720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lastRenderedPageBreak/>
              <w:t>Отсутствие производственного контроля в области промышленной безопасности на опасном производственном объекте «Карьер известняка» ОАО «Новотроицкий цементный завод»;</w:t>
            </w:r>
          </w:p>
          <w:p w:rsidR="00512099" w:rsidRPr="00E8704D" w:rsidRDefault="00512099" w:rsidP="00512099">
            <w:pPr>
              <w:pStyle w:val="a9"/>
              <w:ind w:firstLine="720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Не в полной мере осуществлялся контроль должностных лиц в ООО «</w:t>
            </w:r>
            <w:proofErr w:type="spellStart"/>
            <w:r w:rsidRPr="00E8704D">
              <w:rPr>
                <w:sz w:val="28"/>
                <w:szCs w:val="28"/>
              </w:rPr>
              <w:t>Нефтегазвзрывпромстрой</w:t>
            </w:r>
            <w:proofErr w:type="spellEnd"/>
            <w:r w:rsidRPr="00E8704D">
              <w:rPr>
                <w:sz w:val="28"/>
                <w:szCs w:val="28"/>
              </w:rPr>
              <w:t>» по исправности и комплектности буровых установок для ведения буровых работ;</w:t>
            </w:r>
          </w:p>
          <w:p w:rsidR="00512099" w:rsidRPr="00E8704D" w:rsidRDefault="00512099" w:rsidP="00512099">
            <w:pPr>
              <w:pStyle w:val="a9"/>
              <w:ind w:firstLine="720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Отсутствие в ОАО «Новотроицкий цементный завод» защитных мероприятий на основе опасности на объекте в целом;</w:t>
            </w:r>
          </w:p>
          <w:p w:rsidR="00512099" w:rsidRPr="00E8704D" w:rsidRDefault="00512099" w:rsidP="00512099">
            <w:pPr>
              <w:pStyle w:val="a9"/>
              <w:ind w:firstLine="720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Ослабление контроля должностных лиц в ООО  «</w:t>
            </w:r>
            <w:proofErr w:type="spellStart"/>
            <w:r w:rsidRPr="00E8704D">
              <w:rPr>
                <w:sz w:val="28"/>
                <w:szCs w:val="28"/>
              </w:rPr>
              <w:t>Нефтегазвзрывпромстрой</w:t>
            </w:r>
            <w:proofErr w:type="spellEnd"/>
            <w:r w:rsidRPr="00E8704D">
              <w:rPr>
                <w:sz w:val="28"/>
                <w:szCs w:val="28"/>
              </w:rPr>
              <w:t xml:space="preserve">» по </w:t>
            </w:r>
            <w:proofErr w:type="spellStart"/>
            <w:r w:rsidRPr="00E8704D">
              <w:rPr>
                <w:sz w:val="28"/>
                <w:szCs w:val="28"/>
              </w:rPr>
              <w:t>предсменному</w:t>
            </w:r>
            <w:proofErr w:type="spellEnd"/>
            <w:r w:rsidRPr="00E8704D">
              <w:rPr>
                <w:sz w:val="28"/>
                <w:szCs w:val="28"/>
              </w:rPr>
              <w:t xml:space="preserve"> и </w:t>
            </w:r>
            <w:proofErr w:type="spellStart"/>
            <w:r w:rsidRPr="00E8704D">
              <w:rPr>
                <w:sz w:val="28"/>
                <w:szCs w:val="28"/>
              </w:rPr>
              <w:t>послесменному</w:t>
            </w:r>
            <w:proofErr w:type="spellEnd"/>
            <w:r w:rsidRPr="00E8704D">
              <w:rPr>
                <w:sz w:val="28"/>
                <w:szCs w:val="28"/>
              </w:rPr>
              <w:t xml:space="preserve"> контролю буровых установок;</w:t>
            </w:r>
          </w:p>
          <w:p w:rsidR="00512099" w:rsidRPr="00E8704D" w:rsidRDefault="00512099" w:rsidP="00512099">
            <w:pPr>
              <w:pStyle w:val="a9"/>
              <w:ind w:firstLine="720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Отсутствие обеспечения персонала находящегося на объектах открытых горных работ системой позиционирования;</w:t>
            </w:r>
          </w:p>
          <w:p w:rsidR="00512099" w:rsidRPr="00E8704D" w:rsidRDefault="00512099" w:rsidP="00512099">
            <w:pPr>
              <w:pStyle w:val="a9"/>
              <w:ind w:firstLine="720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Отсутствие контроля ОАО «Новотроицкий цементный завод» за соблюдением проектной документации «Отработка и рекультивация Южного участка </w:t>
            </w:r>
            <w:proofErr w:type="spellStart"/>
            <w:r w:rsidRPr="00E8704D">
              <w:rPr>
                <w:sz w:val="28"/>
                <w:szCs w:val="28"/>
              </w:rPr>
              <w:t>Ириклинского</w:t>
            </w:r>
            <w:proofErr w:type="spellEnd"/>
            <w:r w:rsidRPr="00E8704D">
              <w:rPr>
                <w:sz w:val="28"/>
                <w:szCs w:val="28"/>
              </w:rPr>
              <w:t xml:space="preserve"> месторождения известняков» ОАО </w:t>
            </w:r>
            <w:proofErr w:type="spellStart"/>
            <w:r w:rsidRPr="00E8704D">
              <w:rPr>
                <w:sz w:val="28"/>
                <w:szCs w:val="28"/>
              </w:rPr>
              <w:t>Союзнеруд</w:t>
            </w:r>
            <w:proofErr w:type="spellEnd"/>
            <w:r w:rsidRPr="00E8704D">
              <w:rPr>
                <w:sz w:val="28"/>
                <w:szCs w:val="28"/>
              </w:rPr>
              <w:t xml:space="preserve">, 2008 год  и «Планом развития горных работ на 2014 год по Южному участку </w:t>
            </w:r>
            <w:proofErr w:type="spellStart"/>
            <w:r w:rsidRPr="00E8704D">
              <w:rPr>
                <w:sz w:val="28"/>
                <w:szCs w:val="28"/>
              </w:rPr>
              <w:t>Ириклинского</w:t>
            </w:r>
            <w:proofErr w:type="spellEnd"/>
            <w:r w:rsidRPr="00E8704D">
              <w:rPr>
                <w:sz w:val="28"/>
                <w:szCs w:val="28"/>
              </w:rPr>
              <w:t xml:space="preserve"> месторождения известняков»;</w:t>
            </w:r>
          </w:p>
          <w:p w:rsidR="00512099" w:rsidRPr="00E8704D" w:rsidRDefault="00512099" w:rsidP="00512099">
            <w:pPr>
              <w:pStyle w:val="a9"/>
              <w:ind w:firstLine="720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Отсутствие в ОАО «Новотроицкий цементный завод» проверок по промышленной безопасности и охраны труда у подрядной организации.</w:t>
            </w:r>
          </w:p>
          <w:p w:rsidR="00512099" w:rsidRPr="00E8704D" w:rsidRDefault="00512099" w:rsidP="00512099">
            <w:pPr>
              <w:pStyle w:val="a9"/>
              <w:ind w:firstLine="720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Также за 12 месяцев 2014 года по Оренбургской области произошел смертельный несчастный случай </w:t>
            </w:r>
            <w:proofErr w:type="gramStart"/>
            <w:r w:rsidRPr="00E8704D">
              <w:rPr>
                <w:sz w:val="28"/>
                <w:szCs w:val="28"/>
              </w:rPr>
              <w:t>на</w:t>
            </w:r>
            <w:proofErr w:type="gramEnd"/>
            <w:r w:rsidRPr="00E8704D">
              <w:rPr>
                <w:sz w:val="28"/>
                <w:szCs w:val="28"/>
              </w:rPr>
              <w:t xml:space="preserve"> </w:t>
            </w:r>
            <w:proofErr w:type="gramStart"/>
            <w:r w:rsidRPr="00E8704D">
              <w:rPr>
                <w:sz w:val="28"/>
                <w:szCs w:val="28"/>
              </w:rPr>
              <w:t>Орском</w:t>
            </w:r>
            <w:proofErr w:type="gramEnd"/>
            <w:r w:rsidRPr="00E8704D">
              <w:rPr>
                <w:sz w:val="28"/>
                <w:szCs w:val="28"/>
              </w:rPr>
              <w:t xml:space="preserve"> щебеночном заводе – филиале ОАО «Первая нерудная компания».</w:t>
            </w:r>
          </w:p>
          <w:p w:rsidR="00512099" w:rsidRPr="00E8704D" w:rsidRDefault="00512099" w:rsidP="00512099">
            <w:pPr>
              <w:ind w:right="-55"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06 декабря 2014 года при ведении погрузочных работ отсева дробления в </w:t>
            </w:r>
            <w:proofErr w:type="spellStart"/>
            <w:r w:rsidRPr="00E8704D">
              <w:rPr>
                <w:sz w:val="28"/>
                <w:szCs w:val="28"/>
              </w:rPr>
              <w:t>подштабельной</w:t>
            </w:r>
            <w:proofErr w:type="spellEnd"/>
            <w:r w:rsidRPr="00E8704D">
              <w:rPr>
                <w:sz w:val="28"/>
                <w:szCs w:val="28"/>
              </w:rPr>
              <w:t xml:space="preserve"> галереи №5 узла получения щебня </w:t>
            </w:r>
            <w:proofErr w:type="spellStart"/>
            <w:r w:rsidRPr="00E8704D">
              <w:rPr>
                <w:sz w:val="28"/>
                <w:szCs w:val="28"/>
              </w:rPr>
              <w:t>Орского</w:t>
            </w:r>
            <w:proofErr w:type="spellEnd"/>
            <w:r w:rsidRPr="00E8704D">
              <w:rPr>
                <w:sz w:val="28"/>
                <w:szCs w:val="28"/>
              </w:rPr>
              <w:t xml:space="preserve"> щебеночного завода – филиала ОАО «ПНК» был смертельно травмирован машинист бульдозера.</w:t>
            </w:r>
          </w:p>
          <w:p w:rsidR="00512099" w:rsidRPr="00E8704D" w:rsidRDefault="00512099" w:rsidP="00512099">
            <w:pPr>
              <w:ind w:right="-55"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При расследовании несчастного случая с тяжелым исходом установлено:</w:t>
            </w:r>
          </w:p>
          <w:p w:rsidR="00512099" w:rsidRPr="00E8704D" w:rsidRDefault="00512099" w:rsidP="00512099">
            <w:pPr>
              <w:ind w:right="-55"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Основной причиной несчастного случая явилось нахождение машиниста бульдозера </w:t>
            </w:r>
            <w:proofErr w:type="spellStart"/>
            <w:r w:rsidRPr="00E8704D">
              <w:rPr>
                <w:sz w:val="28"/>
                <w:szCs w:val="28"/>
              </w:rPr>
              <w:t>Татаркова</w:t>
            </w:r>
            <w:proofErr w:type="spellEnd"/>
            <w:r w:rsidRPr="00E8704D">
              <w:rPr>
                <w:sz w:val="28"/>
                <w:szCs w:val="28"/>
              </w:rPr>
              <w:t xml:space="preserve"> Ш.К. в месте расположения необозначенных подземных коммуникаций («течки») флажками или вешками.</w:t>
            </w:r>
          </w:p>
          <w:p w:rsidR="00512099" w:rsidRPr="00E8704D" w:rsidRDefault="00512099" w:rsidP="00512099">
            <w:pPr>
              <w:ind w:right="-55"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Сопутствующими причинами явились:</w:t>
            </w:r>
          </w:p>
          <w:p w:rsidR="00512099" w:rsidRPr="00E8704D" w:rsidRDefault="00512099" w:rsidP="00512099">
            <w:pPr>
              <w:pStyle w:val="a9"/>
              <w:ind w:firstLine="720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Неудовлетворительное осуществление производственного контроля, выразившегося в следующем:</w:t>
            </w:r>
          </w:p>
          <w:p w:rsidR="00512099" w:rsidRPr="00E8704D" w:rsidRDefault="00512099" w:rsidP="00512099">
            <w:pPr>
              <w:pStyle w:val="a9"/>
              <w:ind w:firstLine="720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Не организован производственный </w:t>
            </w:r>
            <w:proofErr w:type="gramStart"/>
            <w:r w:rsidRPr="00E8704D">
              <w:rPr>
                <w:sz w:val="28"/>
                <w:szCs w:val="28"/>
              </w:rPr>
              <w:t>контроль за</w:t>
            </w:r>
            <w:proofErr w:type="gramEnd"/>
            <w:r w:rsidRPr="00E8704D">
              <w:rPr>
                <w:sz w:val="28"/>
                <w:szCs w:val="28"/>
              </w:rPr>
              <w:t xml:space="preserve"> соблюдением требований промышленной безопасности.</w:t>
            </w:r>
          </w:p>
          <w:p w:rsidR="00512099" w:rsidRPr="00E8704D" w:rsidRDefault="00512099" w:rsidP="00512099">
            <w:pPr>
              <w:pStyle w:val="a9"/>
              <w:ind w:firstLine="720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Отсутствие разработанных защитных мероприятий на основе оценки опасности на каждом рабочем месте и объекте в целом.</w:t>
            </w:r>
          </w:p>
          <w:p w:rsidR="00512099" w:rsidRPr="00E8704D" w:rsidRDefault="00512099" w:rsidP="00512099">
            <w:pPr>
              <w:pStyle w:val="a9"/>
              <w:ind w:firstLine="720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lastRenderedPageBreak/>
              <w:t>Не сохранено место несчастного случая в неизменном состоянии до проведения осмотра и принятия соответствующего решения комиссией по расследованию.</w:t>
            </w:r>
          </w:p>
          <w:p w:rsidR="00512099" w:rsidRPr="00E8704D" w:rsidRDefault="00512099" w:rsidP="00512099">
            <w:pPr>
              <w:pStyle w:val="a9"/>
              <w:ind w:firstLine="720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Не организована круглосуточная работа пункта первой помощи, оборудованного средствами связи.</w:t>
            </w:r>
          </w:p>
          <w:p w:rsidR="00512099" w:rsidRPr="00E8704D" w:rsidRDefault="00512099" w:rsidP="00512099">
            <w:pPr>
              <w:pStyle w:val="a9"/>
              <w:ind w:firstLine="720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Отсутствует технологический регламент по ведению, технологии, обслуживанию и ремонту оборудования и механизмов.</w:t>
            </w:r>
          </w:p>
          <w:p w:rsidR="00512099" w:rsidRPr="00E8704D" w:rsidRDefault="00512099" w:rsidP="00512099">
            <w:pPr>
              <w:pStyle w:val="a9"/>
              <w:ind w:firstLine="720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Транспортирование отсева дробления по ленточному конвейеру №5 осуществляется с отступлением проекта «Технического перевооружение дробильно-сортировочного цеха </w:t>
            </w:r>
            <w:proofErr w:type="spellStart"/>
            <w:r w:rsidRPr="00E8704D">
              <w:rPr>
                <w:sz w:val="28"/>
                <w:szCs w:val="28"/>
              </w:rPr>
              <w:t>Орского</w:t>
            </w:r>
            <w:proofErr w:type="spellEnd"/>
            <w:r w:rsidRPr="00E8704D">
              <w:rPr>
                <w:sz w:val="28"/>
                <w:szCs w:val="28"/>
              </w:rPr>
              <w:t xml:space="preserve"> щебеночного завода – филиала ОАО «ПНК» и годовым планом развития горных работ на 2014 год».</w:t>
            </w:r>
          </w:p>
          <w:p w:rsidR="00512099" w:rsidRPr="00E8704D" w:rsidRDefault="00512099" w:rsidP="00512099">
            <w:pPr>
              <w:pStyle w:val="a9"/>
              <w:ind w:firstLine="720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Не осуществляется авторский надзор за выполнением проектных решений.</w:t>
            </w:r>
          </w:p>
          <w:p w:rsidR="00512099" w:rsidRPr="00E8704D" w:rsidRDefault="00512099" w:rsidP="00512099">
            <w:pPr>
              <w:pStyle w:val="a9"/>
              <w:ind w:firstLine="720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Допущены к работе лица, не удовлетворяющие соответствующим квалификационным требованиям.</w:t>
            </w:r>
          </w:p>
          <w:p w:rsidR="00512099" w:rsidRPr="00E8704D" w:rsidRDefault="00512099" w:rsidP="00512099">
            <w:pPr>
              <w:pStyle w:val="a9"/>
              <w:ind w:firstLine="720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Работники участка погрузки (люковые), осуществляющие работы на конвейерах не имеют профессионального  образования, соответствующие профилю выполняемых работ.</w:t>
            </w:r>
          </w:p>
          <w:p w:rsidR="00512099" w:rsidRPr="00E8704D" w:rsidRDefault="00512099" w:rsidP="00512099">
            <w:pPr>
              <w:pStyle w:val="a9"/>
              <w:ind w:firstLine="720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Письменный наряд-задание выдается с нарушением «Положения о нарядной системе» (в части не указывалось место работ и необходимые мероприятия). Начальником участка погрузки не был выдан наряд мастеру участка погрузки о работах на конвейере №5.</w:t>
            </w:r>
          </w:p>
          <w:p w:rsidR="00512099" w:rsidRPr="00E8704D" w:rsidRDefault="00512099" w:rsidP="00512099">
            <w:pPr>
              <w:pStyle w:val="a9"/>
              <w:ind w:firstLine="720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Мастер участка погрузки, зная о нарушениях требований промышленной безопасности в части отсутствия у люковых профессионального образования допустил работников участка погрузки к производству работ.</w:t>
            </w:r>
          </w:p>
          <w:p w:rsidR="00512099" w:rsidRPr="00E8704D" w:rsidRDefault="00512099" w:rsidP="00512099">
            <w:pPr>
              <w:pStyle w:val="a9"/>
              <w:ind w:firstLine="720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Отсутствует периодический осмотр сооружения объекта – подземной галереи конвейера № 5 комиссией, отсутствуют надписи на элементах сооружения с указанием максимально допускаемой нагрузки со схемами размещения материалов и ответственных должностных лиц за их складирование.</w:t>
            </w:r>
          </w:p>
          <w:p w:rsidR="00512099" w:rsidRPr="00E8704D" w:rsidRDefault="00512099" w:rsidP="00512099">
            <w:pPr>
              <w:pStyle w:val="a9"/>
              <w:ind w:firstLine="720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Эксплуатация ленточного конвейера №5 УПКЩ на участке погрузки осуществляется с отсутствием тех. паспорта и другими нормативными документами завода-изготовителя.</w:t>
            </w:r>
          </w:p>
          <w:p w:rsidR="00512099" w:rsidRPr="00E8704D" w:rsidRDefault="00512099" w:rsidP="00512099">
            <w:pPr>
              <w:pStyle w:val="a9"/>
              <w:ind w:firstLine="720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Техническое устройство – конвейер №5 не оборудован устройствами, отключающие привод при забивке разгрузочных течек, нет защиты от перегрузок.</w:t>
            </w:r>
          </w:p>
          <w:p w:rsidR="00512099" w:rsidRPr="00E8704D" w:rsidRDefault="00512099" w:rsidP="00512099">
            <w:pPr>
              <w:pStyle w:val="a9"/>
              <w:ind w:firstLine="720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В дробильно-сортировочном цехе дистанционный запуск технологической цепи осуществляется дробильщиками вместо операторов.</w:t>
            </w:r>
          </w:p>
          <w:p w:rsidR="00512099" w:rsidRPr="00E8704D" w:rsidRDefault="00512099" w:rsidP="00512099">
            <w:pPr>
              <w:pStyle w:val="a9"/>
              <w:ind w:firstLine="720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Работа бульдозера на конвейере №5 осуществлялась без паспорта </w:t>
            </w:r>
            <w:r w:rsidRPr="00E8704D">
              <w:rPr>
                <w:sz w:val="28"/>
                <w:szCs w:val="28"/>
              </w:rPr>
              <w:lastRenderedPageBreak/>
              <w:t xml:space="preserve">производства работ (ППР). </w:t>
            </w:r>
          </w:p>
          <w:p w:rsidR="00512099" w:rsidRPr="00E8704D" w:rsidRDefault="00512099" w:rsidP="00512099">
            <w:pPr>
              <w:pStyle w:val="a9"/>
              <w:ind w:firstLine="720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Руководителем организации не определен круг лиц, осуществляющих </w:t>
            </w:r>
            <w:proofErr w:type="gramStart"/>
            <w:r w:rsidRPr="00E8704D">
              <w:rPr>
                <w:sz w:val="28"/>
                <w:szCs w:val="28"/>
              </w:rPr>
              <w:t>контроль за</w:t>
            </w:r>
            <w:proofErr w:type="gramEnd"/>
            <w:r w:rsidRPr="00E8704D">
              <w:rPr>
                <w:sz w:val="28"/>
                <w:szCs w:val="28"/>
              </w:rPr>
              <w:t xml:space="preserve"> состоянием и безопасной эксплуатацией конвейеров.</w:t>
            </w:r>
          </w:p>
          <w:p w:rsidR="00512099" w:rsidRPr="00E8704D" w:rsidRDefault="00512099" w:rsidP="00512099">
            <w:pPr>
              <w:pStyle w:val="a9"/>
              <w:ind w:firstLine="720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На приводных станциях и перегрузочных пунктах отсутствуют средства автоматического пожаротушения и автоматической пожарной сигнализации. По длине конвейера, расположенного в галерее, отсутствуют пожарные трубопроводы и средства автоматической пожарной сигнализации.</w:t>
            </w:r>
          </w:p>
          <w:p w:rsidR="00512099" w:rsidRPr="00E8704D" w:rsidRDefault="00512099" w:rsidP="00512099">
            <w:pPr>
              <w:pStyle w:val="a9"/>
              <w:ind w:firstLine="720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С 2010 года отсутствуют сертификаты соответствия и разрешение на применение технических устройств – конвейеров УПКЩ.</w:t>
            </w:r>
          </w:p>
          <w:p w:rsidR="00512099" w:rsidRPr="00E8704D" w:rsidRDefault="00512099" w:rsidP="00512099">
            <w:pPr>
              <w:pStyle w:val="a9"/>
              <w:ind w:firstLine="720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Отсутствует перечень оборудования УПКЩ в сведениях характеризующих опасный производственный объект.</w:t>
            </w:r>
          </w:p>
          <w:p w:rsidR="00C1263F" w:rsidRPr="00E8704D" w:rsidRDefault="00C1263F" w:rsidP="00C1263F">
            <w:pPr>
              <w:rPr>
                <w:i/>
                <w:sz w:val="28"/>
                <w:szCs w:val="28"/>
                <w:u w:val="single"/>
              </w:rPr>
            </w:pPr>
            <w:r w:rsidRPr="00E8704D">
              <w:rPr>
                <w:i/>
                <w:sz w:val="28"/>
                <w:szCs w:val="28"/>
                <w:u w:val="single"/>
              </w:rPr>
              <w:t>Надзор в области нефтегазодобывающей промышленности</w:t>
            </w:r>
          </w:p>
          <w:p w:rsidR="00C1263F" w:rsidRPr="00CF5DC8" w:rsidRDefault="00C1263F" w:rsidP="00C1263F">
            <w:pPr>
              <w:pStyle w:val="1"/>
              <w:ind w:right="-2" w:firstLine="709"/>
              <w:jc w:val="both"/>
              <w:rPr>
                <w:b w:val="0"/>
                <w:color w:val="auto"/>
                <w:sz w:val="28"/>
                <w:szCs w:val="28"/>
                <w:u w:val="none"/>
              </w:rPr>
            </w:pPr>
            <w:r w:rsidRPr="00CF5DC8">
              <w:rPr>
                <w:b w:val="0"/>
                <w:color w:val="auto"/>
                <w:sz w:val="28"/>
                <w:szCs w:val="28"/>
                <w:u w:val="none"/>
              </w:rPr>
              <w:t xml:space="preserve">За 2014 год на поднадзорных предприятиях нефтегазового комплекса произошло </w:t>
            </w:r>
            <w:bookmarkStart w:id="1" w:name="OLE_LINK3"/>
            <w:bookmarkStart w:id="2" w:name="OLE_LINK4"/>
            <w:r w:rsidRPr="00CF5DC8">
              <w:rPr>
                <w:b w:val="0"/>
                <w:color w:val="auto"/>
                <w:sz w:val="28"/>
                <w:szCs w:val="28"/>
                <w:u w:val="none"/>
              </w:rPr>
              <w:t>3 аварии, 1 несчастный случай со смертельным исходом и 1 групповой  несчастный случай</w:t>
            </w:r>
            <w:bookmarkEnd w:id="1"/>
            <w:bookmarkEnd w:id="2"/>
            <w:r w:rsidRPr="00CF5DC8">
              <w:rPr>
                <w:b w:val="0"/>
                <w:color w:val="auto"/>
                <w:sz w:val="28"/>
                <w:szCs w:val="28"/>
                <w:u w:val="none"/>
              </w:rPr>
              <w:t xml:space="preserve">. </w:t>
            </w:r>
          </w:p>
          <w:p w:rsidR="00C1263F" w:rsidRPr="00E8704D" w:rsidRDefault="00C1263F" w:rsidP="00C1263F">
            <w:pPr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 26.03.2014 во время выполнения ремонтных работ на скважине </w:t>
            </w:r>
            <w:r w:rsidRPr="00E8704D">
              <w:rPr>
                <w:bCs/>
                <w:sz w:val="28"/>
                <w:szCs w:val="28"/>
              </w:rPr>
              <w:t xml:space="preserve">№ 537 </w:t>
            </w:r>
            <w:proofErr w:type="spellStart"/>
            <w:r w:rsidRPr="00E8704D">
              <w:rPr>
                <w:bCs/>
                <w:sz w:val="28"/>
                <w:szCs w:val="28"/>
              </w:rPr>
              <w:t>Метелинского</w:t>
            </w:r>
            <w:proofErr w:type="spellEnd"/>
            <w:r w:rsidRPr="00E8704D">
              <w:rPr>
                <w:bCs/>
                <w:sz w:val="28"/>
                <w:szCs w:val="28"/>
              </w:rPr>
              <w:t xml:space="preserve"> месторождения ЦДНГ № 1 НГДУ «</w:t>
            </w:r>
            <w:proofErr w:type="spellStart"/>
            <w:r w:rsidRPr="00E8704D">
              <w:rPr>
                <w:bCs/>
                <w:sz w:val="28"/>
                <w:szCs w:val="28"/>
              </w:rPr>
              <w:t>Уфанефть</w:t>
            </w:r>
            <w:proofErr w:type="spellEnd"/>
            <w:r w:rsidRPr="00E8704D">
              <w:rPr>
                <w:bCs/>
                <w:sz w:val="28"/>
                <w:szCs w:val="28"/>
              </w:rPr>
              <w:t>» ООО «</w:t>
            </w:r>
            <w:proofErr w:type="spellStart"/>
            <w:r w:rsidRPr="00E8704D">
              <w:rPr>
                <w:bCs/>
                <w:sz w:val="28"/>
                <w:szCs w:val="28"/>
              </w:rPr>
              <w:t>Башнефть</w:t>
            </w:r>
            <w:proofErr w:type="spellEnd"/>
            <w:r w:rsidRPr="00E8704D">
              <w:rPr>
                <w:bCs/>
                <w:sz w:val="28"/>
                <w:szCs w:val="28"/>
              </w:rPr>
              <w:t>-Добыча»</w:t>
            </w:r>
            <w:r w:rsidRPr="00E8704D">
              <w:rPr>
                <w:sz w:val="28"/>
                <w:szCs w:val="28"/>
              </w:rPr>
              <w:t xml:space="preserve"> произошла авария. При проведении капитального ремонта скважины произошел рост давления на устье скважины и выброс газонефтяной смеси. </w:t>
            </w:r>
          </w:p>
          <w:p w:rsidR="00C1263F" w:rsidRPr="00E8704D" w:rsidRDefault="00C1263F" w:rsidP="00C1263F">
            <w:pPr>
              <w:pStyle w:val="Heading11"/>
              <w:keepNext/>
              <w:keepLines/>
              <w:shd w:val="clear" w:color="auto" w:fill="auto"/>
              <w:spacing w:before="0" w:after="0" w:line="240" w:lineRule="auto"/>
              <w:ind w:right="2240" w:firstLine="709"/>
              <w:jc w:val="both"/>
              <w:rPr>
                <w:rStyle w:val="Heading10"/>
                <w:rFonts w:eastAsiaTheme="minorHAnsi"/>
                <w:sz w:val="28"/>
                <w:szCs w:val="28"/>
              </w:rPr>
            </w:pPr>
            <w:r w:rsidRPr="00E8704D">
              <w:rPr>
                <w:rStyle w:val="Heading10"/>
                <w:rFonts w:eastAsiaTheme="minorHAnsi"/>
                <w:sz w:val="28"/>
                <w:szCs w:val="28"/>
              </w:rPr>
              <w:t>Причины аварии:</w:t>
            </w:r>
          </w:p>
          <w:p w:rsidR="00C1263F" w:rsidRPr="00E8704D" w:rsidRDefault="00C1263F" w:rsidP="00C1263F">
            <w:pPr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1. Оборудование устья скважины с отступлением от утвержденной схемы при проведении работ по </w:t>
            </w:r>
            <w:proofErr w:type="spellStart"/>
            <w:r w:rsidRPr="00E8704D">
              <w:rPr>
                <w:sz w:val="28"/>
                <w:szCs w:val="28"/>
              </w:rPr>
              <w:t>свабированию</w:t>
            </w:r>
            <w:proofErr w:type="spellEnd"/>
            <w:r w:rsidRPr="00E8704D">
              <w:rPr>
                <w:sz w:val="28"/>
                <w:szCs w:val="28"/>
              </w:rPr>
              <w:t xml:space="preserve">, а именно отсутствие центральной задвижки на НКТ и лубрикатора, длина которого превышает длину спускаемого </w:t>
            </w:r>
            <w:proofErr w:type="spellStart"/>
            <w:r w:rsidRPr="00E8704D">
              <w:rPr>
                <w:sz w:val="28"/>
                <w:szCs w:val="28"/>
              </w:rPr>
              <w:t>свабирующего</w:t>
            </w:r>
            <w:proofErr w:type="spellEnd"/>
            <w:r w:rsidRPr="00E8704D">
              <w:rPr>
                <w:sz w:val="28"/>
                <w:szCs w:val="28"/>
              </w:rPr>
              <w:t xml:space="preserve"> устройства. </w:t>
            </w:r>
          </w:p>
          <w:p w:rsidR="00C1263F" w:rsidRPr="00E8704D" w:rsidRDefault="00C1263F" w:rsidP="00C1263F">
            <w:pPr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2. Неисправность герметизирующего устройства кабеля, испытанного на давление 250атм., допустившего пропуск жидкости при давлении 92атм. </w:t>
            </w:r>
          </w:p>
          <w:p w:rsidR="00C1263F" w:rsidRPr="00E8704D" w:rsidRDefault="00C1263F" w:rsidP="00C1263F">
            <w:pPr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  <w:bookmarkStart w:id="3" w:name="bookmark4"/>
            <w:r w:rsidRPr="00E8704D">
              <w:rPr>
                <w:sz w:val="28"/>
                <w:szCs w:val="28"/>
              </w:rPr>
              <w:t>3. Предприятием ОАО АНК «</w:t>
            </w:r>
            <w:proofErr w:type="spellStart"/>
            <w:r w:rsidRPr="00E8704D">
              <w:rPr>
                <w:sz w:val="28"/>
                <w:szCs w:val="28"/>
              </w:rPr>
              <w:t>Башнефть</w:t>
            </w:r>
            <w:proofErr w:type="spellEnd"/>
            <w:r w:rsidRPr="00E8704D">
              <w:rPr>
                <w:sz w:val="28"/>
                <w:szCs w:val="28"/>
              </w:rPr>
              <w:t xml:space="preserve"> не </w:t>
            </w:r>
            <w:proofErr w:type="gramStart"/>
            <w:r w:rsidRPr="00E8704D">
              <w:rPr>
                <w:sz w:val="28"/>
                <w:szCs w:val="28"/>
              </w:rPr>
              <w:t>разработаны</w:t>
            </w:r>
            <w:proofErr w:type="gramEnd"/>
            <w:r w:rsidRPr="00E8704D">
              <w:rPr>
                <w:sz w:val="28"/>
                <w:szCs w:val="28"/>
              </w:rPr>
              <w:t>:</w:t>
            </w:r>
          </w:p>
          <w:p w:rsidR="00C1263F" w:rsidRPr="00E8704D" w:rsidRDefault="00C1263F" w:rsidP="00C1263F">
            <w:pPr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- Инструкция по предупреждению </w:t>
            </w:r>
            <w:proofErr w:type="spellStart"/>
            <w:r w:rsidRPr="00E8704D">
              <w:rPr>
                <w:sz w:val="28"/>
                <w:szCs w:val="28"/>
              </w:rPr>
              <w:t>газонефтеводопроявлений</w:t>
            </w:r>
            <w:proofErr w:type="spellEnd"/>
            <w:r w:rsidRPr="00E8704D">
              <w:rPr>
                <w:sz w:val="28"/>
                <w:szCs w:val="28"/>
              </w:rPr>
              <w:t xml:space="preserve"> и открытых фонтанов, учитывающую специфику эксплуатации месторождений и технологию проведения работ при бурении, реконструкции, ремонте, техническом перевооружении, консервации и ликвидации скважин. </w:t>
            </w:r>
            <w:bookmarkEnd w:id="3"/>
          </w:p>
          <w:p w:rsidR="00C1263F" w:rsidRPr="00E8704D" w:rsidRDefault="00C1263F" w:rsidP="00C1263F">
            <w:pPr>
              <w:tabs>
                <w:tab w:val="num" w:pos="0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- Положение о порядке допуска и организации безопасного производства работ подрядных организаций, утвержденное организацией, эксплуатирующей ОПО. </w:t>
            </w:r>
          </w:p>
          <w:p w:rsidR="00C1263F" w:rsidRPr="00E8704D" w:rsidRDefault="00C1263F" w:rsidP="00C1263F">
            <w:pPr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4. Неудовлетворительная организация осуществления производственного контроля в ООО «</w:t>
            </w:r>
            <w:proofErr w:type="spellStart"/>
            <w:r w:rsidRPr="00E8704D">
              <w:rPr>
                <w:sz w:val="28"/>
                <w:szCs w:val="28"/>
              </w:rPr>
              <w:t>Башнефть</w:t>
            </w:r>
            <w:proofErr w:type="spellEnd"/>
            <w:r w:rsidRPr="00E8704D">
              <w:rPr>
                <w:sz w:val="28"/>
                <w:szCs w:val="28"/>
              </w:rPr>
              <w:t xml:space="preserve">-Добыча» при работе подрядных организаций на объектах. </w:t>
            </w:r>
          </w:p>
          <w:p w:rsidR="00C1263F" w:rsidRPr="00E8704D" w:rsidRDefault="00C1263F" w:rsidP="00C1263F">
            <w:pPr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11.04.2014 г. при выполнении работ по строительству эксплуатационной скважины № 1145-1 Восточного участка Оренбургского нефтегазоконденсатного месторождения ЗАО «Газпром нефть Оренбург» буровой бригадой № 27 ООО «Оренбургская буровая компания» </w:t>
            </w:r>
            <w:proofErr w:type="gramStart"/>
            <w:r w:rsidRPr="00E8704D">
              <w:rPr>
                <w:sz w:val="28"/>
                <w:szCs w:val="28"/>
              </w:rPr>
              <w:t>произошли</w:t>
            </w:r>
            <w:proofErr w:type="gramEnd"/>
            <w:r w:rsidRPr="00E8704D">
              <w:rPr>
                <w:sz w:val="28"/>
                <w:szCs w:val="28"/>
              </w:rPr>
              <w:t xml:space="preserve"> </w:t>
            </w:r>
            <w:r w:rsidRPr="00E8704D">
              <w:rPr>
                <w:sz w:val="28"/>
                <w:szCs w:val="28"/>
              </w:rPr>
              <w:lastRenderedPageBreak/>
              <w:t xml:space="preserve">авария и несчастный случай со смертельным исходом. При подъеме бурильного инструмента из скважины с глубины 1350 м  с промывкой скважины буровым раствором произошло разрушение нагнетательной линии буровых насосов подачи бурового раствора для промывки скважины. </w:t>
            </w:r>
            <w:proofErr w:type="gramStart"/>
            <w:r w:rsidRPr="00E8704D">
              <w:rPr>
                <w:sz w:val="28"/>
                <w:szCs w:val="28"/>
              </w:rPr>
              <w:t>В следствии</w:t>
            </w:r>
            <w:proofErr w:type="gramEnd"/>
            <w:r w:rsidRPr="00E8704D">
              <w:rPr>
                <w:sz w:val="28"/>
                <w:szCs w:val="28"/>
              </w:rPr>
              <w:t xml:space="preserve"> роста давления в нагнетательной линии до 26,5 МПа произошел очаговый разрыв рукава высокого давления нагнетательной линии буровых насосов диаметром 102 мм  и ее смещение со штатных опор в сторону компрессорного блока в результате действия реактивной силы струи бурового раствора, бьющей под высоким давлением из образовавшегося отверстия. Находящийся в этот момент на коробе кабельных линий машинист буровых установок 5 разряда Буканов В.И. от удара рукавом высокого давления получил тупую травму грудной клетки </w:t>
            </w:r>
            <w:proofErr w:type="gramStart"/>
            <w:r w:rsidRPr="00E8704D">
              <w:rPr>
                <w:sz w:val="28"/>
                <w:szCs w:val="28"/>
              </w:rPr>
              <w:t>со</w:t>
            </w:r>
            <w:proofErr w:type="gramEnd"/>
            <w:r w:rsidRPr="00E8704D">
              <w:rPr>
                <w:sz w:val="28"/>
                <w:szCs w:val="28"/>
              </w:rPr>
              <w:t xml:space="preserve"> множественными переломами ребер и разрывом правого легкого и тупую травму живота с разрывом печени. По пути в больницу Буканов В.И. скончался в машине скорой помощи. </w:t>
            </w:r>
            <w:proofErr w:type="gramStart"/>
            <w:r w:rsidRPr="00E8704D">
              <w:rPr>
                <w:sz w:val="28"/>
                <w:szCs w:val="28"/>
              </w:rPr>
              <w:t>Согласно выписки</w:t>
            </w:r>
            <w:proofErr w:type="gramEnd"/>
            <w:r w:rsidRPr="00E8704D">
              <w:rPr>
                <w:sz w:val="28"/>
                <w:szCs w:val="28"/>
              </w:rPr>
              <w:t xml:space="preserve"> из акта судебно-медицинского исследования № 724 от 08.05. 14г. смерть </w:t>
            </w:r>
            <w:proofErr w:type="spellStart"/>
            <w:r w:rsidRPr="00E8704D">
              <w:rPr>
                <w:sz w:val="28"/>
                <w:szCs w:val="28"/>
              </w:rPr>
              <w:t>Буканова</w:t>
            </w:r>
            <w:proofErr w:type="spellEnd"/>
            <w:r w:rsidRPr="00E8704D">
              <w:rPr>
                <w:sz w:val="28"/>
                <w:szCs w:val="28"/>
              </w:rPr>
              <w:t xml:space="preserve"> В.И. наступила от травматического шока, </w:t>
            </w:r>
            <w:proofErr w:type="spellStart"/>
            <w:r w:rsidRPr="00E8704D">
              <w:rPr>
                <w:sz w:val="28"/>
                <w:szCs w:val="28"/>
              </w:rPr>
              <w:t>развившегося</w:t>
            </w:r>
            <w:proofErr w:type="spellEnd"/>
            <w:r w:rsidRPr="00E8704D">
              <w:rPr>
                <w:sz w:val="28"/>
                <w:szCs w:val="28"/>
              </w:rPr>
              <w:t xml:space="preserve"> как осложнение тупой сочетанной травмы тела. </w:t>
            </w:r>
          </w:p>
          <w:p w:rsidR="00C1263F" w:rsidRPr="00E8704D" w:rsidRDefault="00C1263F" w:rsidP="00C1263F">
            <w:pPr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Причины аварии несчастного случая:</w:t>
            </w:r>
          </w:p>
          <w:p w:rsidR="00C1263F" w:rsidRPr="00E8704D" w:rsidRDefault="00C1263F" w:rsidP="00C1263F">
            <w:pPr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1. Уменьшение </w:t>
            </w:r>
            <w:proofErr w:type="gramStart"/>
            <w:r w:rsidRPr="00E8704D">
              <w:rPr>
                <w:sz w:val="28"/>
                <w:szCs w:val="28"/>
              </w:rPr>
              <w:t>площади поперечного сечения проволок силовых слоев рукава высокого давления</w:t>
            </w:r>
            <w:proofErr w:type="gramEnd"/>
            <w:r w:rsidRPr="00E8704D">
              <w:rPr>
                <w:sz w:val="28"/>
                <w:szCs w:val="28"/>
              </w:rPr>
              <w:t xml:space="preserve">  102 мм х 35 МПа зав.№ 1008323051» вследствие их коррозии после повреждения защитного наружного слоя. </w:t>
            </w:r>
          </w:p>
          <w:p w:rsidR="00C1263F" w:rsidRPr="00E8704D" w:rsidRDefault="00C1263F" w:rsidP="00C1263F">
            <w:pPr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2. Кратковременный рост давления в нагнетательной линии бурового насоса. </w:t>
            </w:r>
          </w:p>
          <w:p w:rsidR="00C1263F" w:rsidRPr="00E8704D" w:rsidRDefault="00C1263F" w:rsidP="00C1263F">
            <w:pPr>
              <w:pStyle w:val="1"/>
              <w:ind w:right="-2" w:firstLine="709"/>
              <w:jc w:val="both"/>
              <w:rPr>
                <w:b w:val="0"/>
                <w:color w:val="auto"/>
                <w:sz w:val="28"/>
                <w:szCs w:val="28"/>
                <w:u w:val="none"/>
              </w:rPr>
            </w:pPr>
            <w:r w:rsidRPr="00E8704D">
              <w:rPr>
                <w:b w:val="0"/>
                <w:color w:val="auto"/>
                <w:sz w:val="28"/>
                <w:szCs w:val="28"/>
                <w:u w:val="none"/>
              </w:rPr>
              <w:t>3. Монтажу буровой установки с отступлением от заводской схемы монтажа нагнетательной линии буровых насосов</w:t>
            </w:r>
          </w:p>
          <w:p w:rsidR="00C1263F" w:rsidRPr="00E8704D" w:rsidRDefault="00C1263F" w:rsidP="00C1263F">
            <w:pPr>
              <w:pStyle w:val="1"/>
              <w:ind w:right="-2" w:firstLine="709"/>
              <w:jc w:val="both"/>
              <w:rPr>
                <w:b w:val="0"/>
                <w:color w:val="auto"/>
                <w:sz w:val="28"/>
                <w:szCs w:val="28"/>
                <w:u w:val="none"/>
              </w:rPr>
            </w:pPr>
            <w:r w:rsidRPr="00E8704D">
              <w:rPr>
                <w:b w:val="0"/>
                <w:color w:val="auto"/>
                <w:sz w:val="28"/>
                <w:szCs w:val="28"/>
                <w:u w:val="none"/>
              </w:rPr>
              <w:t>4. Отсутствие гидравлического испытания нагнетательной линии буровых насосов.</w:t>
            </w:r>
          </w:p>
          <w:p w:rsidR="00C1263F" w:rsidRPr="00E8704D" w:rsidRDefault="00C1263F" w:rsidP="00C1263F">
            <w:pPr>
              <w:pStyle w:val="1"/>
              <w:ind w:right="-2" w:firstLine="709"/>
              <w:jc w:val="both"/>
              <w:rPr>
                <w:b w:val="0"/>
                <w:color w:val="auto"/>
                <w:sz w:val="28"/>
                <w:szCs w:val="28"/>
                <w:u w:val="none"/>
              </w:rPr>
            </w:pPr>
            <w:r w:rsidRPr="00E8704D">
              <w:rPr>
                <w:b w:val="0"/>
                <w:color w:val="auto"/>
                <w:sz w:val="28"/>
                <w:szCs w:val="28"/>
                <w:u w:val="none"/>
              </w:rPr>
              <w:t>5. Неудовлетворительная организация осуществления производственного контроля со стороны руководства ООО «Оренбургская буровая компания» за соблюдением требований промышленной безопасности работниками, занятыми на опасном производственном объекте.</w:t>
            </w:r>
          </w:p>
          <w:p w:rsidR="00C1263F" w:rsidRPr="00E8704D" w:rsidRDefault="00C1263F" w:rsidP="00C1263F">
            <w:pPr>
              <w:ind w:right="57"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21.05.2014 г. во время выполнения ремонтных работ на газопроводе ООО «ЛУКОЙЛ-ПЕРМЬ» «</w:t>
            </w:r>
            <w:proofErr w:type="spellStart"/>
            <w:r w:rsidRPr="00E8704D">
              <w:rPr>
                <w:sz w:val="28"/>
                <w:szCs w:val="28"/>
              </w:rPr>
              <w:t>Уньва</w:t>
            </w:r>
            <w:proofErr w:type="spellEnd"/>
            <w:r w:rsidRPr="00E8704D">
              <w:rPr>
                <w:sz w:val="28"/>
                <w:szCs w:val="28"/>
              </w:rPr>
              <w:t xml:space="preserve"> – Ольховка» на участке ПК 80+40, расположенном в </w:t>
            </w:r>
            <w:proofErr w:type="spellStart"/>
            <w:r w:rsidRPr="00E8704D">
              <w:rPr>
                <w:sz w:val="28"/>
                <w:szCs w:val="28"/>
              </w:rPr>
              <w:t>Усольском</w:t>
            </w:r>
            <w:proofErr w:type="spellEnd"/>
            <w:r w:rsidRPr="00E8704D">
              <w:rPr>
                <w:sz w:val="28"/>
                <w:szCs w:val="28"/>
              </w:rPr>
              <w:t xml:space="preserve"> районе Пермского края, произошел групповой несчастный случай с работниками предприятия ЗАО «ГАЛС-Н». При выполнении распила трубы, для подготовки к сварке по устранению прорыва на газопроводе, произошло самопроизвольное воспламенение попутного нефтяного газа,  в результате  которого сварщик  Петухов Н.В. и  машинист  экскаватора  Епишин С.П. получили ожоги различной степени тяжести.</w:t>
            </w:r>
          </w:p>
          <w:p w:rsidR="00C1263F" w:rsidRPr="00E8704D" w:rsidRDefault="00C1263F" w:rsidP="00C1263F">
            <w:pPr>
              <w:ind w:right="57"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 Причины группового несчастного случая:</w:t>
            </w:r>
          </w:p>
          <w:p w:rsidR="00C1263F" w:rsidRPr="00E8704D" w:rsidRDefault="00C1263F" w:rsidP="00C1263F">
            <w:pPr>
              <w:keepNext/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bCs/>
                <w:sz w:val="28"/>
                <w:szCs w:val="28"/>
              </w:rPr>
              <w:t xml:space="preserve">1. </w:t>
            </w:r>
            <w:r w:rsidRPr="00E8704D">
              <w:rPr>
                <w:sz w:val="28"/>
                <w:szCs w:val="28"/>
              </w:rPr>
              <w:t xml:space="preserve"> Воспламенение </w:t>
            </w:r>
            <w:proofErr w:type="spellStart"/>
            <w:r w:rsidRPr="00E8704D">
              <w:rPr>
                <w:sz w:val="28"/>
                <w:szCs w:val="28"/>
              </w:rPr>
              <w:t>газовоздушной</w:t>
            </w:r>
            <w:proofErr w:type="spellEnd"/>
            <w:r w:rsidRPr="00E8704D">
              <w:rPr>
                <w:sz w:val="28"/>
                <w:szCs w:val="28"/>
              </w:rPr>
              <w:t xml:space="preserve"> смеси в котловане, возникшее из-за использования работниками ЗАО «ГАЛС-Н» мотопилы «STIHL» MS 230 при выполнении газоопасных работ. </w:t>
            </w:r>
          </w:p>
          <w:p w:rsidR="00C1263F" w:rsidRPr="00E8704D" w:rsidRDefault="00C1263F" w:rsidP="00C1263F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lastRenderedPageBreak/>
              <w:t>2. Отсутствие необходимых пробок или герметизирующих шаров, для предотвращения выделения газа из открытых концов газопровода в рабочую зону.</w:t>
            </w:r>
          </w:p>
          <w:p w:rsidR="00C1263F" w:rsidRPr="00E8704D" w:rsidRDefault="00C1263F" w:rsidP="00C1263F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3. Отсутствие замера </w:t>
            </w:r>
            <w:proofErr w:type="spellStart"/>
            <w:r w:rsidRPr="00E8704D">
              <w:rPr>
                <w:sz w:val="28"/>
                <w:szCs w:val="28"/>
              </w:rPr>
              <w:t>газовоздушной</w:t>
            </w:r>
            <w:proofErr w:type="spellEnd"/>
            <w:r w:rsidRPr="00E8704D">
              <w:rPr>
                <w:sz w:val="28"/>
                <w:szCs w:val="28"/>
              </w:rPr>
              <w:t xml:space="preserve"> среды.</w:t>
            </w:r>
          </w:p>
          <w:p w:rsidR="00C1263F" w:rsidRPr="00E8704D" w:rsidRDefault="00C1263F" w:rsidP="00C1263F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4. Допуск к выполнению работ работников не аттестованных и не обученных.</w:t>
            </w:r>
          </w:p>
          <w:p w:rsidR="00C1263F" w:rsidRPr="00E8704D" w:rsidRDefault="00C1263F" w:rsidP="00C1263F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5. Привлечение  к  выполнению  работ  субподрядной   организации   ЗАО «ГАЛС-Н» (передача по акту объекта)  без наличия соответствующего договора.</w:t>
            </w:r>
          </w:p>
          <w:p w:rsidR="00C1263F" w:rsidRPr="00E8704D" w:rsidRDefault="00C1263F" w:rsidP="00C1263F">
            <w:pPr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09.11.2014 в 21час 35 мин в результате несанкционированного наезда погрузчика (бульдозера), принадлежащего предприятию ООО «</w:t>
            </w:r>
            <w:proofErr w:type="spellStart"/>
            <w:r w:rsidRPr="00E8704D">
              <w:rPr>
                <w:sz w:val="28"/>
                <w:szCs w:val="28"/>
              </w:rPr>
              <w:t>Галс</w:t>
            </w:r>
            <w:proofErr w:type="spellEnd"/>
            <w:r w:rsidRPr="00E8704D">
              <w:rPr>
                <w:sz w:val="28"/>
                <w:szCs w:val="28"/>
              </w:rPr>
              <w:t>-Н»  на действующий нефтепровод «</w:t>
            </w:r>
            <w:proofErr w:type="spellStart"/>
            <w:r w:rsidRPr="00E8704D">
              <w:rPr>
                <w:sz w:val="28"/>
                <w:szCs w:val="28"/>
              </w:rPr>
              <w:t>Чашкино</w:t>
            </w:r>
            <w:proofErr w:type="spellEnd"/>
            <w:r w:rsidRPr="00E8704D">
              <w:rPr>
                <w:bCs/>
                <w:sz w:val="28"/>
                <w:szCs w:val="28"/>
              </w:rPr>
              <w:t xml:space="preserve"> </w:t>
            </w:r>
            <w:r w:rsidRPr="00E8704D">
              <w:rPr>
                <w:sz w:val="28"/>
                <w:szCs w:val="28"/>
              </w:rPr>
              <w:t>–</w:t>
            </w:r>
            <w:r w:rsidRPr="00E8704D">
              <w:rPr>
                <w:bCs/>
                <w:sz w:val="28"/>
                <w:szCs w:val="28"/>
              </w:rPr>
              <w:t xml:space="preserve"> УППН-1105 «Каменный Лог»</w:t>
            </w:r>
            <w:r w:rsidRPr="00E8704D">
              <w:rPr>
                <w:sz w:val="28"/>
                <w:szCs w:val="28"/>
              </w:rPr>
              <w:t xml:space="preserve">, опасного производственного объекта «Система межпромысловых трубопроводов 0ПК - УППН Каменный Лог», владелец ООО «ЛУКОЙЛ-ПЕРМЬ», ЦДНГ-11, ПК244+31 произошло повреждение тела трубы с последующим </w:t>
            </w:r>
            <w:proofErr w:type="spellStart"/>
            <w:r w:rsidRPr="00E8704D">
              <w:rPr>
                <w:sz w:val="28"/>
                <w:szCs w:val="28"/>
              </w:rPr>
              <w:t>изливом</w:t>
            </w:r>
            <w:proofErr w:type="spellEnd"/>
            <w:r w:rsidRPr="00E8704D">
              <w:rPr>
                <w:sz w:val="28"/>
                <w:szCs w:val="28"/>
              </w:rPr>
              <w:t xml:space="preserve"> и возгоранием нефтесодержащей жидкости. В результате чего обгорел машинист бульдозера Туров Иван Михайлович, выполнявший на тот момент обязанности сторожа. В 8 часов утра 10.11.2014. пожар потушен, растекание нефти локализовано. </w:t>
            </w:r>
          </w:p>
          <w:p w:rsidR="00C1263F" w:rsidRPr="00E8704D" w:rsidRDefault="00C1263F" w:rsidP="00C1263F">
            <w:pPr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Причины аварии:</w:t>
            </w:r>
          </w:p>
          <w:p w:rsidR="00C1263F" w:rsidRPr="00E8704D" w:rsidRDefault="00C1263F" w:rsidP="00C1263F">
            <w:pPr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1. Механическое повреждение трубопровода «</w:t>
            </w:r>
            <w:proofErr w:type="spellStart"/>
            <w:r w:rsidRPr="00E8704D">
              <w:rPr>
                <w:sz w:val="28"/>
                <w:szCs w:val="28"/>
              </w:rPr>
              <w:t>Чашкино</w:t>
            </w:r>
            <w:proofErr w:type="spellEnd"/>
            <w:r w:rsidRPr="00E8704D">
              <w:rPr>
                <w:sz w:val="28"/>
                <w:szCs w:val="28"/>
              </w:rPr>
              <w:t xml:space="preserve"> – УППН «Каменный Лог» навесным оборудованием погрузчика -  «корчевателем».</w:t>
            </w:r>
          </w:p>
          <w:p w:rsidR="00C1263F" w:rsidRPr="00E8704D" w:rsidRDefault="00C1263F" w:rsidP="00C1263F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2. Самовольное использование спецтехники в ночное время сторожем И.М. Туровым.</w:t>
            </w:r>
          </w:p>
          <w:p w:rsidR="00C1263F" w:rsidRPr="00E8704D" w:rsidRDefault="00C1263F" w:rsidP="00C1263F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3. Движение спецтехники по вдоль трассовому проезду действующих коммуникаций в нарушение схемы движения утвержденной Планом производства работ.</w:t>
            </w:r>
          </w:p>
          <w:p w:rsidR="000D6272" w:rsidRPr="00E8704D" w:rsidRDefault="00744572" w:rsidP="000D6272">
            <w:pPr>
              <w:rPr>
                <w:i/>
                <w:sz w:val="28"/>
                <w:szCs w:val="28"/>
                <w:u w:val="single"/>
              </w:rPr>
            </w:pPr>
            <w:r w:rsidRPr="00E8704D">
              <w:rPr>
                <w:i/>
                <w:sz w:val="28"/>
                <w:szCs w:val="28"/>
                <w:u w:val="single"/>
              </w:rPr>
              <w:t xml:space="preserve">Надзор за объектами газоснабжения и </w:t>
            </w:r>
            <w:proofErr w:type="spellStart"/>
            <w:r w:rsidRPr="00E8704D">
              <w:rPr>
                <w:i/>
                <w:sz w:val="28"/>
                <w:szCs w:val="28"/>
                <w:u w:val="single"/>
              </w:rPr>
              <w:t>газопотребления</w:t>
            </w:r>
            <w:proofErr w:type="spellEnd"/>
          </w:p>
          <w:p w:rsidR="000D6272" w:rsidRPr="00E8704D" w:rsidRDefault="000D6272" w:rsidP="00744572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E8704D">
              <w:rPr>
                <w:rFonts w:eastAsia="Calibri"/>
                <w:sz w:val="28"/>
                <w:szCs w:val="28"/>
              </w:rPr>
              <w:t>На опасных производственных объектах сетей газораспределения и газопотребления в 201</w:t>
            </w:r>
            <w:r w:rsidR="00056C3B" w:rsidRPr="00E8704D">
              <w:rPr>
                <w:rFonts w:eastAsia="Calibri"/>
                <w:sz w:val="28"/>
                <w:szCs w:val="28"/>
              </w:rPr>
              <w:t>4</w:t>
            </w:r>
            <w:r w:rsidRPr="00E8704D">
              <w:rPr>
                <w:rFonts w:eastAsia="Calibri"/>
                <w:sz w:val="28"/>
                <w:szCs w:val="28"/>
              </w:rPr>
              <w:t xml:space="preserve"> году произошл</w:t>
            </w:r>
            <w:r w:rsidR="00056C3B" w:rsidRPr="00E8704D">
              <w:rPr>
                <w:rFonts w:eastAsia="Calibri"/>
                <w:sz w:val="28"/>
                <w:szCs w:val="28"/>
              </w:rPr>
              <w:t>а</w:t>
            </w:r>
            <w:r w:rsidRPr="00E8704D">
              <w:rPr>
                <w:rFonts w:eastAsia="Calibri"/>
                <w:sz w:val="28"/>
                <w:szCs w:val="28"/>
              </w:rPr>
              <w:t xml:space="preserve"> </w:t>
            </w:r>
            <w:r w:rsidR="00056C3B" w:rsidRPr="00E8704D">
              <w:rPr>
                <w:rFonts w:eastAsia="Calibri"/>
                <w:sz w:val="28"/>
                <w:szCs w:val="28"/>
              </w:rPr>
              <w:t>1</w:t>
            </w:r>
            <w:r w:rsidRPr="00E8704D">
              <w:rPr>
                <w:rFonts w:eastAsia="Calibri"/>
                <w:sz w:val="28"/>
                <w:szCs w:val="28"/>
              </w:rPr>
              <w:t xml:space="preserve"> авари</w:t>
            </w:r>
            <w:r w:rsidR="00056C3B" w:rsidRPr="00E8704D">
              <w:rPr>
                <w:rFonts w:eastAsia="Calibri"/>
                <w:sz w:val="28"/>
                <w:szCs w:val="28"/>
              </w:rPr>
              <w:t xml:space="preserve">я </w:t>
            </w:r>
            <w:proofErr w:type="gramStart"/>
            <w:r w:rsidR="00056C3B" w:rsidRPr="00E8704D">
              <w:rPr>
                <w:rFonts w:eastAsia="Calibri"/>
                <w:sz w:val="28"/>
                <w:szCs w:val="28"/>
              </w:rPr>
              <w:t xml:space="preserve">( </w:t>
            </w:r>
            <w:proofErr w:type="gramEnd"/>
            <w:r w:rsidR="00056C3B" w:rsidRPr="00E8704D">
              <w:rPr>
                <w:rFonts w:eastAsia="Calibri"/>
                <w:sz w:val="28"/>
                <w:szCs w:val="28"/>
              </w:rPr>
              <w:t>за соответствующий период 2013 – 3)</w:t>
            </w:r>
            <w:r w:rsidRPr="00E8704D">
              <w:rPr>
                <w:rFonts w:eastAsia="Calibri"/>
                <w:sz w:val="28"/>
                <w:szCs w:val="28"/>
              </w:rPr>
              <w:t>:</w:t>
            </w:r>
          </w:p>
          <w:p w:rsidR="00056C3B" w:rsidRPr="00E8704D" w:rsidRDefault="00056C3B" w:rsidP="00056C3B">
            <w:pPr>
              <w:jc w:val="both"/>
              <w:rPr>
                <w:bCs/>
                <w:sz w:val="28"/>
                <w:szCs w:val="28"/>
              </w:rPr>
            </w:pPr>
            <w:r w:rsidRPr="00E8704D">
              <w:rPr>
                <w:bCs/>
                <w:sz w:val="28"/>
                <w:szCs w:val="28"/>
              </w:rPr>
              <w:t xml:space="preserve">Авария произошла 17 марта 2014 года в  </w:t>
            </w:r>
            <w:proofErr w:type="spellStart"/>
            <w:r w:rsidRPr="00E8704D">
              <w:rPr>
                <w:bCs/>
                <w:sz w:val="28"/>
                <w:szCs w:val="28"/>
              </w:rPr>
              <w:t>пгт</w:t>
            </w:r>
            <w:proofErr w:type="spellEnd"/>
            <w:r w:rsidRPr="00E8704D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E8704D">
              <w:rPr>
                <w:bCs/>
                <w:sz w:val="28"/>
                <w:szCs w:val="28"/>
              </w:rPr>
              <w:t>Фаленки</w:t>
            </w:r>
            <w:proofErr w:type="spellEnd"/>
            <w:r w:rsidRPr="00E8704D">
              <w:rPr>
                <w:bCs/>
                <w:sz w:val="28"/>
                <w:szCs w:val="28"/>
              </w:rPr>
              <w:t xml:space="preserve"> Кировской области по ул. Коммуны между домами № 4 и № 6. При производстве земляных работ в охранной зоне был повреждён подземный газопровод среднего давления (0,3 МПа). В результате аварии от газоснабжения отключены 2 блочные газовые котельные, 13 предприятий, 524 квартиры. </w:t>
            </w:r>
          </w:p>
          <w:p w:rsidR="00056C3B" w:rsidRPr="00E8704D" w:rsidRDefault="00056C3B" w:rsidP="00056C3B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r w:rsidRPr="00E8704D">
              <w:rPr>
                <w:bCs/>
                <w:sz w:val="28"/>
                <w:szCs w:val="28"/>
              </w:rPr>
              <w:t xml:space="preserve">          Причинами аварии стали: </w:t>
            </w:r>
          </w:p>
          <w:p w:rsidR="00056C3B" w:rsidRPr="00E8704D" w:rsidRDefault="00056C3B" w:rsidP="00056C3B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r w:rsidRPr="00E8704D">
              <w:rPr>
                <w:bCs/>
                <w:sz w:val="28"/>
                <w:szCs w:val="28"/>
              </w:rPr>
              <w:t xml:space="preserve">          1. Невыполнение мастером ООО «Фаворит» Абакумовым А.Н. требований</w:t>
            </w:r>
          </w:p>
          <w:p w:rsidR="00056C3B" w:rsidRPr="00E8704D" w:rsidRDefault="00056C3B" w:rsidP="00056C3B">
            <w:pPr>
              <w:jc w:val="both"/>
              <w:rPr>
                <w:bCs/>
                <w:sz w:val="28"/>
                <w:szCs w:val="28"/>
              </w:rPr>
            </w:pPr>
            <w:r w:rsidRPr="00E8704D">
              <w:rPr>
                <w:bCs/>
                <w:sz w:val="28"/>
                <w:szCs w:val="28"/>
              </w:rPr>
              <w:t xml:space="preserve">пунктов 14, 23 «Правил охраны газораспределительных сетей», утверждённых постановлением Правительства Российской Федерации от 20 ноября 2000 года N 878; требований, указанных в выданном разрешении на производство земляных работ в охранной зоне газопровода и «Предупреждении» о выполнении земляных работ в охранных зонах </w:t>
            </w:r>
            <w:r w:rsidRPr="00E8704D">
              <w:rPr>
                <w:bCs/>
                <w:sz w:val="28"/>
                <w:szCs w:val="28"/>
              </w:rPr>
              <w:lastRenderedPageBreak/>
              <w:t xml:space="preserve">газораспределительных сетей от 11.03.2014; </w:t>
            </w:r>
          </w:p>
          <w:p w:rsidR="00056C3B" w:rsidRPr="00E8704D" w:rsidRDefault="00056C3B" w:rsidP="00056C3B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r w:rsidRPr="00E8704D">
              <w:rPr>
                <w:bCs/>
                <w:sz w:val="28"/>
                <w:szCs w:val="28"/>
              </w:rPr>
              <w:t xml:space="preserve">           2. Невыполнение  ООО «Фаворит» требований пункта 46 «Правил охраны газораспределительных сетей», утверждённых постановлением Правительства Российской Федерации от 20 ноября 2000 года N 878. Виновные привлечены к административной ответственности. </w:t>
            </w:r>
          </w:p>
          <w:p w:rsidR="00056C3B" w:rsidRPr="00E8704D" w:rsidRDefault="00056C3B" w:rsidP="00056C3B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r w:rsidRPr="00E8704D">
              <w:rPr>
                <w:bCs/>
                <w:sz w:val="28"/>
                <w:szCs w:val="28"/>
              </w:rPr>
              <w:t xml:space="preserve">           Все мероприятия, указанные в акте расследования аварии выполнены в установленные сроки.</w:t>
            </w:r>
          </w:p>
          <w:p w:rsidR="000479FE" w:rsidRPr="00E8704D" w:rsidRDefault="000479FE" w:rsidP="000479FE">
            <w:pPr>
              <w:rPr>
                <w:i/>
                <w:sz w:val="28"/>
                <w:szCs w:val="28"/>
                <w:u w:val="single"/>
              </w:rPr>
            </w:pPr>
            <w:r w:rsidRPr="00E8704D">
              <w:rPr>
                <w:i/>
                <w:sz w:val="28"/>
                <w:szCs w:val="28"/>
                <w:u w:val="single"/>
              </w:rPr>
              <w:t>Надзор за объектами магистрального трубопроводного транспорта</w:t>
            </w:r>
          </w:p>
          <w:p w:rsidR="000479FE" w:rsidRPr="00E8704D" w:rsidRDefault="000479FE" w:rsidP="000479FE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За 12 месяцев 2014 года на объектах магистрального трубопроводного транспорта, поднадзорных межрегиональному отделу по надзору за объектами магистрального трубопроводного транспорта, газораспределения и </w:t>
            </w:r>
            <w:proofErr w:type="spellStart"/>
            <w:r w:rsidRPr="00E8704D">
              <w:rPr>
                <w:sz w:val="28"/>
                <w:szCs w:val="28"/>
              </w:rPr>
              <w:t>газопотребления</w:t>
            </w:r>
            <w:proofErr w:type="spellEnd"/>
            <w:r w:rsidRPr="00E8704D">
              <w:rPr>
                <w:sz w:val="28"/>
                <w:szCs w:val="28"/>
              </w:rPr>
              <w:t xml:space="preserve"> Западно-Уральского управления </w:t>
            </w:r>
            <w:proofErr w:type="spellStart"/>
            <w:r w:rsidRPr="00E8704D">
              <w:rPr>
                <w:sz w:val="28"/>
                <w:szCs w:val="28"/>
              </w:rPr>
              <w:t>Ростехнадзора</w:t>
            </w:r>
            <w:proofErr w:type="spellEnd"/>
            <w:r w:rsidRPr="00E8704D">
              <w:rPr>
                <w:sz w:val="28"/>
                <w:szCs w:val="28"/>
              </w:rPr>
              <w:t xml:space="preserve"> произошла 1 авария.</w:t>
            </w:r>
          </w:p>
          <w:p w:rsidR="006E7ECF" w:rsidRPr="00E8704D" w:rsidRDefault="006E7ECF" w:rsidP="006E7ECF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За аналогичный период 2013 года на объектах магистрального трубопроводного транспорта, поднадзорных межрегиональному отделу, произошла 1. </w:t>
            </w:r>
          </w:p>
          <w:p w:rsidR="000479FE" w:rsidRPr="00E8704D" w:rsidRDefault="000479FE" w:rsidP="000479FE">
            <w:pPr>
              <w:ind w:firstLine="708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02 апреля 2014 года произошла авария на 138,7 км магистрального газопровода «Челябинск-Петровск» (узел подключения КС-2 «Ургала») </w:t>
            </w:r>
            <w:proofErr w:type="spellStart"/>
            <w:r w:rsidRPr="00E8704D">
              <w:rPr>
                <w:sz w:val="28"/>
                <w:szCs w:val="28"/>
              </w:rPr>
              <w:t>Ургалинского</w:t>
            </w:r>
            <w:proofErr w:type="spellEnd"/>
            <w:r w:rsidRPr="00E8704D">
              <w:rPr>
                <w:sz w:val="28"/>
                <w:szCs w:val="28"/>
              </w:rPr>
              <w:t xml:space="preserve"> ЛПУМГ ООО «Газпром </w:t>
            </w:r>
            <w:proofErr w:type="spellStart"/>
            <w:r w:rsidRPr="00E8704D">
              <w:rPr>
                <w:sz w:val="28"/>
                <w:szCs w:val="28"/>
              </w:rPr>
              <w:t>трансгаз</w:t>
            </w:r>
            <w:proofErr w:type="spellEnd"/>
            <w:r w:rsidRPr="00E8704D">
              <w:rPr>
                <w:sz w:val="28"/>
                <w:szCs w:val="28"/>
              </w:rPr>
              <w:t xml:space="preserve"> Уфа».</w:t>
            </w:r>
          </w:p>
          <w:p w:rsidR="000479FE" w:rsidRPr="00E8704D" w:rsidRDefault="000479FE" w:rsidP="000479FE">
            <w:pPr>
              <w:ind w:firstLine="851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Технической причиной аварии на узле подключения КС-2 «Ургала» магистрального газопровода «Челябинск-Петровск» на 138,7 км явилось одновременное воздействие следующих факторов, действующих на данном участке:</w:t>
            </w:r>
          </w:p>
          <w:p w:rsidR="000479FE" w:rsidRPr="00E8704D" w:rsidRDefault="000479FE" w:rsidP="000479FE">
            <w:pPr>
              <w:ind w:firstLine="851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-</w:t>
            </w:r>
            <w:r w:rsidRPr="00E8704D">
              <w:rPr>
                <w:sz w:val="28"/>
                <w:szCs w:val="28"/>
                <w:lang w:val="en-US"/>
              </w:rPr>
              <w:t> </w:t>
            </w:r>
            <w:r w:rsidRPr="00E8704D">
              <w:rPr>
                <w:sz w:val="28"/>
                <w:szCs w:val="28"/>
              </w:rPr>
              <w:t>положение профиля участка газопровода, способствующего неравномерному распределению напряжений, а также появлению переменных сезонных напряжений;</w:t>
            </w:r>
          </w:p>
          <w:p w:rsidR="000479FE" w:rsidRPr="00E8704D" w:rsidRDefault="000479FE" w:rsidP="000479FE">
            <w:pPr>
              <w:ind w:firstLine="851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- старение металла, приведшее к снижению прочностных свойств и </w:t>
            </w:r>
            <w:proofErr w:type="spellStart"/>
            <w:r w:rsidRPr="00E8704D">
              <w:rPr>
                <w:sz w:val="28"/>
                <w:szCs w:val="28"/>
              </w:rPr>
              <w:t>охрупчиванию</w:t>
            </w:r>
            <w:proofErr w:type="spellEnd"/>
            <w:r w:rsidRPr="00E8704D">
              <w:rPr>
                <w:sz w:val="28"/>
                <w:szCs w:val="28"/>
              </w:rPr>
              <w:t xml:space="preserve"> металла трубы;</w:t>
            </w:r>
          </w:p>
          <w:p w:rsidR="000479FE" w:rsidRPr="00E8704D" w:rsidRDefault="000479FE" w:rsidP="000479FE">
            <w:pPr>
              <w:ind w:firstLine="851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- дефекты сварного стыка из-за наличия: пор, шлаковых включений, </w:t>
            </w:r>
            <w:proofErr w:type="spellStart"/>
            <w:r w:rsidRPr="00E8704D">
              <w:rPr>
                <w:sz w:val="28"/>
                <w:szCs w:val="28"/>
              </w:rPr>
              <w:t>несплавлений</w:t>
            </w:r>
            <w:proofErr w:type="spellEnd"/>
            <w:r w:rsidRPr="00E8704D">
              <w:rPr>
                <w:sz w:val="28"/>
                <w:szCs w:val="28"/>
              </w:rPr>
              <w:t xml:space="preserve"> и </w:t>
            </w:r>
            <w:proofErr w:type="spellStart"/>
            <w:r w:rsidRPr="00E8704D">
              <w:rPr>
                <w:sz w:val="28"/>
                <w:szCs w:val="28"/>
              </w:rPr>
              <w:t>непровара</w:t>
            </w:r>
            <w:proofErr w:type="spellEnd"/>
            <w:r w:rsidRPr="00E8704D">
              <w:rPr>
                <w:sz w:val="28"/>
                <w:szCs w:val="28"/>
              </w:rPr>
              <w:t xml:space="preserve"> в корне шва, вызывающие концентрацию напряжений.</w:t>
            </w:r>
          </w:p>
          <w:p w:rsidR="00744572" w:rsidRPr="00E8704D" w:rsidRDefault="00744572" w:rsidP="000D6272">
            <w:pPr>
              <w:rPr>
                <w:i/>
                <w:sz w:val="28"/>
                <w:szCs w:val="28"/>
                <w:u w:val="single"/>
              </w:rPr>
            </w:pPr>
            <w:r w:rsidRPr="00E8704D">
              <w:rPr>
                <w:i/>
                <w:sz w:val="28"/>
                <w:szCs w:val="28"/>
                <w:u w:val="single"/>
              </w:rPr>
              <w:t>Надзор за объектами химической промышленности</w:t>
            </w:r>
          </w:p>
          <w:p w:rsidR="000479FE" w:rsidRPr="00E8704D" w:rsidRDefault="000479FE" w:rsidP="000479FE">
            <w:pPr>
              <w:pStyle w:val="a9"/>
              <w:tabs>
                <w:tab w:val="left" w:pos="720"/>
              </w:tabs>
              <w:spacing w:after="0"/>
              <w:ind w:firstLine="720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За отчетный период произошла 1 авария на ОАО «ОХК «</w:t>
            </w:r>
            <w:proofErr w:type="spellStart"/>
            <w:r w:rsidRPr="00E8704D">
              <w:rPr>
                <w:sz w:val="28"/>
                <w:szCs w:val="28"/>
              </w:rPr>
              <w:t>Уралхим</w:t>
            </w:r>
            <w:proofErr w:type="spellEnd"/>
            <w:r w:rsidRPr="00E8704D">
              <w:rPr>
                <w:sz w:val="28"/>
                <w:szCs w:val="28"/>
              </w:rPr>
              <w:t>» филиала «Азот» в г. Березники.  За отчетный период 2013 года аварий</w:t>
            </w:r>
            <w:r w:rsidRPr="00E8704D">
              <w:rPr>
                <w:b/>
                <w:sz w:val="28"/>
                <w:szCs w:val="28"/>
              </w:rPr>
              <w:t xml:space="preserve"> </w:t>
            </w:r>
            <w:r w:rsidRPr="00E8704D">
              <w:rPr>
                <w:sz w:val="28"/>
                <w:szCs w:val="28"/>
              </w:rPr>
              <w:t>на объектах химической промышленности и объектах спецхимии не зарегистрировано.</w:t>
            </w:r>
          </w:p>
          <w:p w:rsidR="000479FE" w:rsidRPr="00E8704D" w:rsidRDefault="000479FE" w:rsidP="000479F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i/>
                <w:sz w:val="28"/>
                <w:szCs w:val="28"/>
                <w:u w:val="single"/>
              </w:rPr>
            </w:pPr>
            <w:r w:rsidRPr="00E8704D">
              <w:rPr>
                <w:i/>
                <w:sz w:val="28"/>
                <w:szCs w:val="28"/>
                <w:u w:val="single"/>
              </w:rPr>
              <w:t>Обстоятельства аварии:</w:t>
            </w:r>
          </w:p>
          <w:p w:rsidR="000479FE" w:rsidRPr="00E8704D" w:rsidRDefault="000479FE" w:rsidP="000479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16 февраля 2014 года на факельной установке для сжигания газов корпус 692 цеха крупнотоннажного агрегата аммиака №1Б филиала «Азот» ОАО «ОХК «УРАЛХИМ»    произошло  падение верхней трети металлической трубы ствола факельной установки. Установка предназначена для сжигания газов (габариты: высота – 78 м.; диаметр – 1,2 м.; толщина стенки – 0,006м.). Пострадавшие отсутствуют.</w:t>
            </w:r>
          </w:p>
          <w:p w:rsidR="000479FE" w:rsidRPr="00E8704D" w:rsidRDefault="000479FE" w:rsidP="000479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До 17-52  16  февраля  2014 г. агрегат  работал в нормальном </w:t>
            </w:r>
            <w:r w:rsidRPr="00E8704D">
              <w:rPr>
                <w:sz w:val="28"/>
                <w:szCs w:val="28"/>
              </w:rPr>
              <w:lastRenderedPageBreak/>
              <w:t xml:space="preserve">технологическом режиме с нагрузкой на технологию по природному газу 46.3 тыс. м </w:t>
            </w:r>
            <w:r w:rsidRPr="00E8704D">
              <w:rPr>
                <w:sz w:val="28"/>
                <w:szCs w:val="28"/>
                <w:vertAlign w:val="superscript"/>
              </w:rPr>
              <w:t>3</w:t>
            </w:r>
            <w:r w:rsidRPr="00E8704D">
              <w:rPr>
                <w:sz w:val="28"/>
                <w:szCs w:val="28"/>
              </w:rPr>
              <w:t xml:space="preserve">/ час при норме 38000-49000 м </w:t>
            </w:r>
            <w:r w:rsidRPr="00E8704D">
              <w:rPr>
                <w:sz w:val="28"/>
                <w:szCs w:val="28"/>
                <w:vertAlign w:val="superscript"/>
              </w:rPr>
              <w:t>3</w:t>
            </w:r>
            <w:r w:rsidRPr="00E8704D">
              <w:rPr>
                <w:sz w:val="28"/>
                <w:szCs w:val="28"/>
              </w:rPr>
              <w:t>/ час.</w:t>
            </w:r>
          </w:p>
          <w:p w:rsidR="000479FE" w:rsidRPr="00E8704D" w:rsidRDefault="000479FE" w:rsidP="000479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В 17-52 произошло самопроизвольное падение числа оборотов насоса глубоко регенерированного раствора МЭА поз. 314А. При попытке запуска резервного насоса 314Б оператором ДПУ, в результате его ошибочных действий к 17-57 произошло нарушение технологического режима стадии МЭА-очистки, вызвавшее резкий рост температуры  в слоях </w:t>
            </w:r>
            <w:proofErr w:type="spellStart"/>
            <w:r w:rsidRPr="00E8704D">
              <w:rPr>
                <w:sz w:val="28"/>
                <w:szCs w:val="28"/>
              </w:rPr>
              <w:t>метанатора</w:t>
            </w:r>
            <w:proofErr w:type="spellEnd"/>
            <w:r w:rsidRPr="00E8704D">
              <w:rPr>
                <w:sz w:val="28"/>
                <w:szCs w:val="28"/>
              </w:rPr>
              <w:t xml:space="preserve"> поз. 501. По достижении температуры в слоях катализатора блокировочного значения 450</w:t>
            </w:r>
            <w:r w:rsidRPr="00E8704D">
              <w:rPr>
                <w:sz w:val="28"/>
                <w:szCs w:val="28"/>
                <w:vertAlign w:val="superscript"/>
              </w:rPr>
              <w:t>0</w:t>
            </w:r>
            <w:proofErr w:type="gramStart"/>
            <w:r w:rsidRPr="00E8704D">
              <w:rPr>
                <w:sz w:val="28"/>
                <w:szCs w:val="28"/>
                <w:vertAlign w:val="superscript"/>
              </w:rPr>
              <w:t xml:space="preserve"> </w:t>
            </w:r>
            <w:r w:rsidRPr="00E8704D">
              <w:rPr>
                <w:sz w:val="28"/>
                <w:szCs w:val="28"/>
              </w:rPr>
              <w:t>С</w:t>
            </w:r>
            <w:proofErr w:type="gramEnd"/>
            <w:r w:rsidRPr="00E8704D">
              <w:rPr>
                <w:sz w:val="28"/>
                <w:szCs w:val="28"/>
              </w:rPr>
              <w:t xml:space="preserve">, в 17-59 произошла остановка стадии </w:t>
            </w:r>
            <w:proofErr w:type="spellStart"/>
            <w:r w:rsidRPr="00E8704D">
              <w:rPr>
                <w:sz w:val="28"/>
                <w:szCs w:val="28"/>
              </w:rPr>
              <w:t>метанирования</w:t>
            </w:r>
            <w:proofErr w:type="spellEnd"/>
            <w:r w:rsidRPr="00E8704D">
              <w:rPr>
                <w:sz w:val="28"/>
                <w:szCs w:val="28"/>
              </w:rPr>
              <w:t xml:space="preserve">, компрессора синтез-газа поз. 401  и стадии синтеза аммиака по группе «С» со сбросом технологического газа (неочищенной </w:t>
            </w:r>
            <w:proofErr w:type="spellStart"/>
            <w:r w:rsidRPr="00E8704D">
              <w:rPr>
                <w:sz w:val="28"/>
                <w:szCs w:val="28"/>
              </w:rPr>
              <w:t>азотоводородной</w:t>
            </w:r>
            <w:proofErr w:type="spellEnd"/>
            <w:r w:rsidRPr="00E8704D">
              <w:rPr>
                <w:sz w:val="28"/>
                <w:szCs w:val="28"/>
              </w:rPr>
              <w:t xml:space="preserve"> смеси) через клапан РС</w:t>
            </w:r>
            <w:r w:rsidRPr="00E8704D">
              <w:rPr>
                <w:sz w:val="28"/>
                <w:szCs w:val="28"/>
                <w:lang w:val="en-US"/>
              </w:rPr>
              <w:t>V</w:t>
            </w:r>
            <w:r w:rsidRPr="00E8704D">
              <w:rPr>
                <w:sz w:val="28"/>
                <w:szCs w:val="28"/>
              </w:rPr>
              <w:t>501 на факельную установку.</w:t>
            </w:r>
          </w:p>
          <w:p w:rsidR="000479FE" w:rsidRPr="00E8704D" w:rsidRDefault="000479FE" w:rsidP="000479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В процессе остановки по группе «С» произошло разрушение факельного ствола на отметке +38,50м с последующим падением его оголовка, молекулярного затвора и части ствола факела на отметку 0.00м., сменный персонал оперативно произвел полную остановку агрегата по группе  «АА» с переводом печи </w:t>
            </w:r>
            <w:proofErr w:type="spellStart"/>
            <w:r w:rsidRPr="00E8704D">
              <w:rPr>
                <w:sz w:val="28"/>
                <w:szCs w:val="28"/>
              </w:rPr>
              <w:t>реформинга</w:t>
            </w:r>
            <w:proofErr w:type="spellEnd"/>
            <w:r w:rsidRPr="00E8704D">
              <w:rPr>
                <w:sz w:val="28"/>
                <w:szCs w:val="28"/>
              </w:rPr>
              <w:t xml:space="preserve"> на  паровой режим.</w:t>
            </w:r>
          </w:p>
          <w:p w:rsidR="000479FE" w:rsidRPr="00E8704D" w:rsidRDefault="000479FE" w:rsidP="000479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 w:val="28"/>
                <w:szCs w:val="28"/>
                <w:u w:val="single"/>
              </w:rPr>
            </w:pPr>
            <w:r w:rsidRPr="00E8704D">
              <w:rPr>
                <w:sz w:val="28"/>
                <w:szCs w:val="28"/>
              </w:rPr>
              <w:t xml:space="preserve"> </w:t>
            </w:r>
            <w:r w:rsidRPr="00E8704D">
              <w:rPr>
                <w:sz w:val="28"/>
                <w:szCs w:val="28"/>
              </w:rPr>
              <w:tab/>
            </w:r>
            <w:r w:rsidRPr="00E8704D">
              <w:rPr>
                <w:bCs/>
                <w:i/>
                <w:sz w:val="28"/>
                <w:szCs w:val="28"/>
                <w:u w:val="single"/>
              </w:rPr>
              <w:t>Причины аварии:</w:t>
            </w:r>
          </w:p>
          <w:p w:rsidR="000479FE" w:rsidRPr="00E8704D" w:rsidRDefault="000479FE" w:rsidP="000479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Разрушение факельного ствола при сбросе технологических потоков при остановке агрегата было вызвано газодинамическим ударом (скачком давления), происшедшим </w:t>
            </w:r>
            <w:proofErr w:type="gramStart"/>
            <w:r w:rsidRPr="00E8704D">
              <w:rPr>
                <w:sz w:val="28"/>
                <w:szCs w:val="28"/>
              </w:rPr>
              <w:t>в следствии</w:t>
            </w:r>
            <w:proofErr w:type="gramEnd"/>
            <w:r w:rsidRPr="00E8704D">
              <w:rPr>
                <w:sz w:val="28"/>
                <w:szCs w:val="28"/>
              </w:rPr>
              <w:t xml:space="preserve"> значительного сокращения свободного сечения верхней части ствола факела и молекулярного затвора   Превышение давления стало возможным в результате значительного отложившимися на их внутренних стенках  </w:t>
            </w:r>
            <w:proofErr w:type="spellStart"/>
            <w:r w:rsidRPr="00E8704D">
              <w:rPr>
                <w:sz w:val="28"/>
                <w:szCs w:val="28"/>
              </w:rPr>
              <w:t>углеаммонийными</w:t>
            </w:r>
            <w:proofErr w:type="spellEnd"/>
            <w:r w:rsidRPr="00E8704D">
              <w:rPr>
                <w:sz w:val="28"/>
                <w:szCs w:val="28"/>
              </w:rPr>
              <w:t xml:space="preserve"> солями. Давление источника сброса в момент аварии составляло 25.8 кгс/см</w:t>
            </w:r>
            <w:proofErr w:type="gramStart"/>
            <w:r w:rsidRPr="00E8704D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E8704D">
              <w:rPr>
                <w:sz w:val="28"/>
                <w:szCs w:val="28"/>
              </w:rPr>
              <w:t xml:space="preserve"> (изб) при предельно допустимом в стволе факела 0,69 кгс/см</w:t>
            </w:r>
            <w:r w:rsidRPr="00E8704D">
              <w:rPr>
                <w:sz w:val="28"/>
                <w:szCs w:val="28"/>
                <w:vertAlign w:val="superscript"/>
              </w:rPr>
              <w:t>2</w:t>
            </w:r>
            <w:r w:rsidRPr="00E8704D">
              <w:rPr>
                <w:sz w:val="28"/>
                <w:szCs w:val="28"/>
              </w:rPr>
              <w:t>.</w:t>
            </w:r>
          </w:p>
          <w:p w:rsidR="000479FE" w:rsidRPr="00E8704D" w:rsidRDefault="000479FE" w:rsidP="000479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Причинами отложения </w:t>
            </w:r>
            <w:proofErr w:type="spellStart"/>
            <w:r w:rsidRPr="00E8704D">
              <w:rPr>
                <w:sz w:val="28"/>
                <w:szCs w:val="28"/>
              </w:rPr>
              <w:t>углеаммонийных</w:t>
            </w:r>
            <w:proofErr w:type="spellEnd"/>
            <w:r w:rsidRPr="00E8704D">
              <w:rPr>
                <w:sz w:val="28"/>
                <w:szCs w:val="28"/>
              </w:rPr>
              <w:t xml:space="preserve"> солей на внутренних стенках верхней части факела явилось взаимодействие газообразного аммиака и диоксида углерода с последующей кристаллизацией в условиях малых объемных скоростей газов  и низких температур внутри ствола факельной установки вследствие продолжительного периода температур окружающего воздуха менее -20</w:t>
            </w:r>
            <w:proofErr w:type="gramStart"/>
            <w:r w:rsidRPr="00E8704D">
              <w:rPr>
                <w:sz w:val="28"/>
                <w:szCs w:val="28"/>
              </w:rPr>
              <w:t>°С</w:t>
            </w:r>
            <w:proofErr w:type="gramEnd"/>
            <w:r w:rsidRPr="00E8704D">
              <w:rPr>
                <w:sz w:val="28"/>
                <w:szCs w:val="28"/>
              </w:rPr>
              <w:t xml:space="preserve"> (кристаллизация </w:t>
            </w:r>
            <w:proofErr w:type="spellStart"/>
            <w:r w:rsidRPr="00E8704D">
              <w:rPr>
                <w:sz w:val="28"/>
                <w:szCs w:val="28"/>
              </w:rPr>
              <w:t>углеаммонийных</w:t>
            </w:r>
            <w:proofErr w:type="spellEnd"/>
            <w:r w:rsidRPr="00E8704D">
              <w:rPr>
                <w:sz w:val="28"/>
                <w:szCs w:val="28"/>
              </w:rPr>
              <w:t xml:space="preserve"> солей происходит при температуре менее 50°С).</w:t>
            </w:r>
          </w:p>
          <w:p w:rsidR="000479FE" w:rsidRPr="00E8704D" w:rsidRDefault="000479FE" w:rsidP="000479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Образование </w:t>
            </w:r>
            <w:proofErr w:type="spellStart"/>
            <w:r w:rsidRPr="00E8704D">
              <w:rPr>
                <w:sz w:val="28"/>
                <w:szCs w:val="28"/>
              </w:rPr>
              <w:t>углеаммонийных</w:t>
            </w:r>
            <w:proofErr w:type="spellEnd"/>
            <w:r w:rsidRPr="00E8704D">
              <w:rPr>
                <w:sz w:val="28"/>
                <w:szCs w:val="28"/>
              </w:rPr>
              <w:t xml:space="preserve"> солей произошло </w:t>
            </w:r>
            <w:proofErr w:type="gramStart"/>
            <w:r w:rsidRPr="00E8704D">
              <w:rPr>
                <w:sz w:val="28"/>
                <w:szCs w:val="28"/>
              </w:rPr>
              <w:t>вследствие</w:t>
            </w:r>
            <w:proofErr w:type="gramEnd"/>
            <w:r w:rsidRPr="00E8704D">
              <w:rPr>
                <w:sz w:val="28"/>
                <w:szCs w:val="28"/>
              </w:rPr>
              <w:t>:</w:t>
            </w:r>
          </w:p>
          <w:p w:rsidR="000479FE" w:rsidRPr="00E8704D" w:rsidRDefault="000479FE" w:rsidP="000479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- поступления конвертированной парогазовой смеси, одним из компонентов которой является диоксид углерода, по факельному коллектору </w:t>
            </w:r>
            <w:proofErr w:type="spellStart"/>
            <w:r w:rsidRPr="00E8704D">
              <w:rPr>
                <w:sz w:val="28"/>
                <w:szCs w:val="28"/>
              </w:rPr>
              <w:t>Ду</w:t>
            </w:r>
            <w:proofErr w:type="spellEnd"/>
            <w:r w:rsidRPr="00E8704D">
              <w:rPr>
                <w:sz w:val="28"/>
                <w:szCs w:val="28"/>
              </w:rPr>
              <w:t xml:space="preserve"> 800 мм  через </w:t>
            </w:r>
            <w:proofErr w:type="spellStart"/>
            <w:r w:rsidRPr="00E8704D">
              <w:rPr>
                <w:sz w:val="28"/>
                <w:szCs w:val="28"/>
              </w:rPr>
              <w:t>неплотности</w:t>
            </w:r>
            <w:proofErr w:type="spellEnd"/>
            <w:r w:rsidRPr="00E8704D">
              <w:rPr>
                <w:sz w:val="28"/>
                <w:szCs w:val="28"/>
              </w:rPr>
              <w:t xml:space="preserve"> </w:t>
            </w:r>
            <w:proofErr w:type="spellStart"/>
            <w:r w:rsidRPr="00E8704D">
              <w:rPr>
                <w:sz w:val="28"/>
                <w:szCs w:val="28"/>
              </w:rPr>
              <w:t>электрозадвижки</w:t>
            </w:r>
            <w:proofErr w:type="spellEnd"/>
            <w:r w:rsidRPr="00E8704D">
              <w:rPr>
                <w:sz w:val="28"/>
                <w:szCs w:val="28"/>
              </w:rPr>
              <w:t xml:space="preserve"> HCV-12, а также при прогреве факельной установки открытием </w:t>
            </w:r>
            <w:proofErr w:type="spellStart"/>
            <w:r w:rsidRPr="00E8704D">
              <w:rPr>
                <w:sz w:val="28"/>
                <w:szCs w:val="28"/>
              </w:rPr>
              <w:t>электрозадвижки</w:t>
            </w:r>
            <w:proofErr w:type="spellEnd"/>
            <w:r w:rsidRPr="00E8704D">
              <w:rPr>
                <w:sz w:val="28"/>
                <w:szCs w:val="28"/>
              </w:rPr>
              <w:t xml:space="preserve"> HCV-113;</w:t>
            </w:r>
          </w:p>
          <w:p w:rsidR="000479FE" w:rsidRPr="00E8704D" w:rsidRDefault="000479FE" w:rsidP="000479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- поступление газообразного аммиака  по факельному коллектору </w:t>
            </w:r>
            <w:proofErr w:type="spellStart"/>
            <w:r w:rsidRPr="00E8704D">
              <w:rPr>
                <w:sz w:val="28"/>
                <w:szCs w:val="28"/>
              </w:rPr>
              <w:t>Ду</w:t>
            </w:r>
            <w:proofErr w:type="spellEnd"/>
            <w:r w:rsidRPr="00E8704D">
              <w:rPr>
                <w:sz w:val="28"/>
                <w:szCs w:val="28"/>
              </w:rPr>
              <w:t xml:space="preserve">=300 мм из испарителя  жидкого аммиака  поз. 606Б через имеющий </w:t>
            </w:r>
            <w:proofErr w:type="spellStart"/>
            <w:r w:rsidRPr="00E8704D">
              <w:rPr>
                <w:sz w:val="28"/>
                <w:szCs w:val="28"/>
              </w:rPr>
              <w:t>неплотности</w:t>
            </w:r>
            <w:proofErr w:type="spellEnd"/>
            <w:r w:rsidRPr="00E8704D">
              <w:rPr>
                <w:sz w:val="28"/>
                <w:szCs w:val="28"/>
              </w:rPr>
              <w:t xml:space="preserve"> клапан поз. </w:t>
            </w:r>
            <w:r w:rsidRPr="00E8704D">
              <w:rPr>
                <w:sz w:val="28"/>
                <w:szCs w:val="28"/>
                <w:lang w:val="en-US"/>
              </w:rPr>
              <w:t>PCV</w:t>
            </w:r>
            <w:r w:rsidRPr="00E8704D">
              <w:rPr>
                <w:sz w:val="28"/>
                <w:szCs w:val="28"/>
              </w:rPr>
              <w:t>606Б;</w:t>
            </w:r>
          </w:p>
          <w:p w:rsidR="000479FE" w:rsidRPr="00E8704D" w:rsidRDefault="000479FE" w:rsidP="000479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- неработоспособного состояния предусмотренного проектом обогрева факельных коллекторов, что способствовало снижению температуры в стволе факела.</w:t>
            </w:r>
          </w:p>
          <w:p w:rsidR="000479FE" w:rsidRPr="00E8704D" w:rsidRDefault="000479FE" w:rsidP="000479F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lastRenderedPageBreak/>
              <w:t xml:space="preserve">Проведение операции прогрева факельной установки без разработки мероприятий по контролю качества прогрева факельного ствола (отсутствие проверки работоспособности датчика давления на стволе факела Р-781, отсутствие контроля за изменением давления Р-781 в стволе факела при его прогреве, отсутствие контроля за температурой стенки факельного ствола или сбрасываемой среды </w:t>
            </w:r>
            <w:proofErr w:type="gramStart"/>
            <w:r w:rsidRPr="00E8704D">
              <w:rPr>
                <w:sz w:val="28"/>
                <w:szCs w:val="28"/>
              </w:rPr>
              <w:t>из-за</w:t>
            </w:r>
            <w:proofErr w:type="gramEnd"/>
            <w:r w:rsidRPr="00E8704D">
              <w:rPr>
                <w:sz w:val="28"/>
                <w:szCs w:val="28"/>
              </w:rPr>
              <w:t xml:space="preserve"> </w:t>
            </w:r>
            <w:proofErr w:type="gramStart"/>
            <w:r w:rsidRPr="00E8704D">
              <w:rPr>
                <w:sz w:val="28"/>
                <w:szCs w:val="28"/>
              </w:rPr>
              <w:t>отсутствие</w:t>
            </w:r>
            <w:proofErr w:type="gramEnd"/>
            <w:r w:rsidRPr="00E8704D">
              <w:rPr>
                <w:sz w:val="28"/>
                <w:szCs w:val="28"/>
              </w:rPr>
              <w:t xml:space="preserve"> проектных решений).</w:t>
            </w:r>
          </w:p>
          <w:p w:rsidR="000479FE" w:rsidRPr="00E8704D" w:rsidRDefault="000479FE" w:rsidP="000479F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u w:val="single"/>
              </w:rPr>
            </w:pPr>
            <w:r w:rsidRPr="00E8704D">
              <w:rPr>
                <w:sz w:val="28"/>
                <w:szCs w:val="28"/>
                <w:u w:val="single"/>
              </w:rPr>
              <w:t>Расчет вреда от аварии:</w:t>
            </w:r>
          </w:p>
          <w:p w:rsidR="000479FE" w:rsidRPr="00E8704D" w:rsidRDefault="000479FE" w:rsidP="000479F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потери от отсутствия реализации товарного аммиака – 104, 331 </w:t>
            </w:r>
            <w:proofErr w:type="spellStart"/>
            <w:r w:rsidRPr="00E8704D">
              <w:rPr>
                <w:sz w:val="28"/>
                <w:szCs w:val="28"/>
              </w:rPr>
              <w:t>тыс</w:t>
            </w:r>
            <w:proofErr w:type="gramStart"/>
            <w:r w:rsidRPr="00E8704D">
              <w:rPr>
                <w:sz w:val="28"/>
                <w:szCs w:val="28"/>
              </w:rPr>
              <w:t>.р</w:t>
            </w:r>
            <w:proofErr w:type="gramEnd"/>
            <w:r w:rsidRPr="00E8704D">
              <w:rPr>
                <w:sz w:val="28"/>
                <w:szCs w:val="28"/>
              </w:rPr>
              <w:t>уб</w:t>
            </w:r>
            <w:proofErr w:type="spellEnd"/>
            <w:r w:rsidRPr="00E8704D">
              <w:rPr>
                <w:sz w:val="28"/>
                <w:szCs w:val="28"/>
              </w:rPr>
              <w:t>.;</w:t>
            </w:r>
          </w:p>
          <w:p w:rsidR="000479FE" w:rsidRPr="00E8704D" w:rsidRDefault="000479FE" w:rsidP="000479F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приобретение аммиака у предприятий группы «</w:t>
            </w:r>
            <w:proofErr w:type="spellStart"/>
            <w:r w:rsidRPr="00E8704D">
              <w:rPr>
                <w:sz w:val="28"/>
                <w:szCs w:val="28"/>
              </w:rPr>
              <w:t>Уралхим</w:t>
            </w:r>
            <w:proofErr w:type="spellEnd"/>
            <w:r w:rsidRPr="00E8704D">
              <w:rPr>
                <w:sz w:val="28"/>
                <w:szCs w:val="28"/>
              </w:rPr>
              <w:t xml:space="preserve">» - 107, 991 </w:t>
            </w:r>
            <w:proofErr w:type="spellStart"/>
            <w:r w:rsidRPr="00E8704D">
              <w:rPr>
                <w:sz w:val="28"/>
                <w:szCs w:val="28"/>
              </w:rPr>
              <w:t>тыс</w:t>
            </w:r>
            <w:proofErr w:type="gramStart"/>
            <w:r w:rsidRPr="00E8704D">
              <w:rPr>
                <w:sz w:val="28"/>
                <w:szCs w:val="28"/>
              </w:rPr>
              <w:t>.р</w:t>
            </w:r>
            <w:proofErr w:type="gramEnd"/>
            <w:r w:rsidRPr="00E8704D">
              <w:rPr>
                <w:sz w:val="28"/>
                <w:szCs w:val="28"/>
              </w:rPr>
              <w:t>уб</w:t>
            </w:r>
            <w:proofErr w:type="spellEnd"/>
            <w:r w:rsidRPr="00E8704D">
              <w:rPr>
                <w:sz w:val="28"/>
                <w:szCs w:val="28"/>
              </w:rPr>
              <w:t>.;</w:t>
            </w:r>
          </w:p>
          <w:p w:rsidR="000479FE" w:rsidRPr="00E8704D" w:rsidRDefault="000479FE" w:rsidP="000479F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расходы на остановку и пуск – 33, 790 </w:t>
            </w:r>
            <w:proofErr w:type="spellStart"/>
            <w:r w:rsidRPr="00E8704D">
              <w:rPr>
                <w:sz w:val="28"/>
                <w:szCs w:val="28"/>
              </w:rPr>
              <w:t>тыс</w:t>
            </w:r>
            <w:proofErr w:type="gramStart"/>
            <w:r w:rsidRPr="00E8704D">
              <w:rPr>
                <w:sz w:val="28"/>
                <w:szCs w:val="28"/>
              </w:rPr>
              <w:t>.р</w:t>
            </w:r>
            <w:proofErr w:type="gramEnd"/>
            <w:r w:rsidRPr="00E8704D">
              <w:rPr>
                <w:sz w:val="28"/>
                <w:szCs w:val="28"/>
              </w:rPr>
              <w:t>уб</w:t>
            </w:r>
            <w:proofErr w:type="spellEnd"/>
            <w:r w:rsidRPr="00E8704D">
              <w:rPr>
                <w:sz w:val="28"/>
                <w:szCs w:val="28"/>
              </w:rPr>
              <w:t>.;</w:t>
            </w:r>
          </w:p>
          <w:p w:rsidR="000479FE" w:rsidRPr="00E8704D" w:rsidRDefault="000479FE" w:rsidP="000479F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договора (без НДС) на СМР, ТМЦ – 21, 684 </w:t>
            </w:r>
            <w:proofErr w:type="spellStart"/>
            <w:r w:rsidRPr="00E8704D">
              <w:rPr>
                <w:sz w:val="28"/>
                <w:szCs w:val="28"/>
              </w:rPr>
              <w:t>тыс</w:t>
            </w:r>
            <w:proofErr w:type="gramStart"/>
            <w:r w:rsidRPr="00E8704D">
              <w:rPr>
                <w:sz w:val="28"/>
                <w:szCs w:val="28"/>
              </w:rPr>
              <w:t>.р</w:t>
            </w:r>
            <w:proofErr w:type="gramEnd"/>
            <w:r w:rsidRPr="00E8704D">
              <w:rPr>
                <w:sz w:val="28"/>
                <w:szCs w:val="28"/>
              </w:rPr>
              <w:t>уб</w:t>
            </w:r>
            <w:proofErr w:type="spellEnd"/>
            <w:r w:rsidRPr="00E8704D">
              <w:rPr>
                <w:sz w:val="28"/>
                <w:szCs w:val="28"/>
              </w:rPr>
              <w:t>.</w:t>
            </w:r>
          </w:p>
          <w:p w:rsidR="000479FE" w:rsidRPr="00E8704D" w:rsidRDefault="000479FE" w:rsidP="000479F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Итого: 267,796 тыс. руб.</w:t>
            </w:r>
          </w:p>
          <w:p w:rsidR="000479FE" w:rsidRPr="00E8704D" w:rsidRDefault="000479FE" w:rsidP="000479FE">
            <w:pPr>
              <w:ind w:firstLine="720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По результатам расследования причин аварии составлен Акт от 01.04.2014, разработано 8 организационно-технических мероприятий, все мероприятия выполнены в срок. </w:t>
            </w:r>
            <w:proofErr w:type="gramStart"/>
            <w:r w:rsidRPr="00E8704D">
              <w:rPr>
                <w:sz w:val="28"/>
                <w:szCs w:val="28"/>
              </w:rPr>
              <w:t>Проведено заседание Совета управления, протокол от 30.04.2014 № 4, возбуждено 5 дел об административных правонарушениях, из них на юридическое - 1 и 4 на должностных лиц.</w:t>
            </w:r>
            <w:proofErr w:type="gramEnd"/>
            <w:r w:rsidRPr="00E8704D">
              <w:rPr>
                <w:sz w:val="28"/>
                <w:szCs w:val="28"/>
              </w:rPr>
              <w:t xml:space="preserve"> Вынесено 5 постановлений по ч. 3 ст. 9.1 КоАП РФ на сумму 660 тыс. руб., вся сумма штрафов взыскана. </w:t>
            </w:r>
          </w:p>
          <w:p w:rsidR="00744572" w:rsidRPr="00E8704D" w:rsidRDefault="00D54FFA" w:rsidP="00744572">
            <w:pPr>
              <w:pStyle w:val="ab"/>
              <w:ind w:firstLine="0"/>
              <w:rPr>
                <w:i/>
                <w:szCs w:val="28"/>
                <w:u w:val="single"/>
              </w:rPr>
            </w:pPr>
            <w:r w:rsidRPr="00E8704D">
              <w:rPr>
                <w:i/>
                <w:szCs w:val="28"/>
                <w:u w:val="single"/>
              </w:rPr>
              <w:t>Надзор за</w:t>
            </w:r>
            <w:r w:rsidR="00512099" w:rsidRPr="00E8704D">
              <w:rPr>
                <w:i/>
                <w:szCs w:val="28"/>
                <w:u w:val="single"/>
              </w:rPr>
              <w:t xml:space="preserve"> </w:t>
            </w:r>
            <w:r w:rsidRPr="00E8704D">
              <w:rPr>
                <w:i/>
                <w:szCs w:val="28"/>
                <w:u w:val="single"/>
              </w:rPr>
              <w:t xml:space="preserve"> переработкой</w:t>
            </w:r>
            <w:r w:rsidR="00744572" w:rsidRPr="00E8704D">
              <w:rPr>
                <w:i/>
                <w:szCs w:val="28"/>
                <w:u w:val="single"/>
              </w:rPr>
              <w:t xml:space="preserve"> и хранение</w:t>
            </w:r>
            <w:r w:rsidRPr="00E8704D">
              <w:rPr>
                <w:i/>
                <w:szCs w:val="28"/>
                <w:u w:val="single"/>
              </w:rPr>
              <w:t>м</w:t>
            </w:r>
            <w:r w:rsidR="00744572" w:rsidRPr="00E8704D">
              <w:rPr>
                <w:i/>
                <w:szCs w:val="28"/>
                <w:u w:val="single"/>
              </w:rPr>
              <w:t xml:space="preserve"> растительного сырья</w:t>
            </w:r>
          </w:p>
          <w:p w:rsidR="00B35B4D" w:rsidRPr="00E8704D" w:rsidRDefault="00B35B4D" w:rsidP="00B35B4D">
            <w:pPr>
              <w:pStyle w:val="a4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04D">
              <w:rPr>
                <w:rFonts w:ascii="Times New Roman" w:hAnsi="Times New Roman"/>
                <w:sz w:val="28"/>
                <w:szCs w:val="28"/>
              </w:rPr>
              <w:t xml:space="preserve">За    2014 года случаев аварийности и травматизма </w:t>
            </w:r>
            <w:r w:rsidRPr="00E8704D">
              <w:rPr>
                <w:rFonts w:ascii="Times New Roman" w:hAnsi="Times New Roman"/>
                <w:bCs/>
                <w:sz w:val="28"/>
                <w:szCs w:val="28"/>
              </w:rPr>
              <w:t xml:space="preserve">на подконтрольных предприятиях </w:t>
            </w:r>
            <w:r w:rsidRPr="00E8704D">
              <w:rPr>
                <w:rFonts w:ascii="Times New Roman" w:hAnsi="Times New Roman"/>
                <w:sz w:val="28"/>
                <w:szCs w:val="28"/>
              </w:rPr>
              <w:t xml:space="preserve">допущено не было.  </w:t>
            </w:r>
          </w:p>
          <w:p w:rsidR="00B35B4D" w:rsidRPr="00E8704D" w:rsidRDefault="00B35B4D" w:rsidP="00B35B4D">
            <w:pPr>
              <w:pStyle w:val="a4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04D">
              <w:rPr>
                <w:rFonts w:ascii="Times New Roman" w:hAnsi="Times New Roman"/>
                <w:sz w:val="28"/>
                <w:szCs w:val="28"/>
              </w:rPr>
              <w:t>За аналогичный период 2013 года произошёл 1 несчастный случай со смертельным исходом. В ЗАО «Агрофирма «</w:t>
            </w:r>
            <w:proofErr w:type="spellStart"/>
            <w:r w:rsidRPr="00E8704D">
              <w:rPr>
                <w:rFonts w:ascii="Times New Roman" w:hAnsi="Times New Roman"/>
                <w:sz w:val="28"/>
                <w:szCs w:val="28"/>
              </w:rPr>
              <w:t>Дороничи</w:t>
            </w:r>
            <w:proofErr w:type="spellEnd"/>
            <w:r w:rsidRPr="00E8704D">
              <w:rPr>
                <w:rFonts w:ascii="Times New Roman" w:hAnsi="Times New Roman"/>
                <w:sz w:val="28"/>
                <w:szCs w:val="28"/>
              </w:rPr>
              <w:t>» 23 августа 2013 г. с аппаратчиком элеватора Комаровым Ю.А. произошёл смертельный несчастный случай. При попытке почистить бункер от налипания на стенках отрубей аппаратчик элеватора Комаров Ю.А. был засыпан отрубями.</w:t>
            </w:r>
          </w:p>
          <w:p w:rsidR="006D4729" w:rsidRPr="00E8704D" w:rsidRDefault="006D4729" w:rsidP="006D4729">
            <w:pPr>
              <w:pStyle w:val="ab"/>
              <w:ind w:firstLine="0"/>
              <w:rPr>
                <w:i/>
                <w:szCs w:val="28"/>
                <w:u w:val="single"/>
              </w:rPr>
            </w:pPr>
            <w:r w:rsidRPr="00E8704D">
              <w:rPr>
                <w:i/>
                <w:szCs w:val="28"/>
                <w:u w:val="single"/>
              </w:rPr>
              <w:t xml:space="preserve">Надзор за </w:t>
            </w:r>
            <w:r w:rsidR="005D1918" w:rsidRPr="00E8704D">
              <w:rPr>
                <w:i/>
                <w:szCs w:val="28"/>
                <w:u w:val="single"/>
              </w:rPr>
              <w:t>транспортированием</w:t>
            </w:r>
            <w:r w:rsidR="000479FE" w:rsidRPr="00E8704D">
              <w:rPr>
                <w:i/>
                <w:szCs w:val="28"/>
                <w:u w:val="single"/>
              </w:rPr>
              <w:t xml:space="preserve"> опасных веществ</w:t>
            </w:r>
          </w:p>
          <w:p w:rsidR="006D4729" w:rsidRPr="00E8704D" w:rsidRDefault="006D4729" w:rsidP="006D4729">
            <w:pPr>
              <w:pStyle w:val="210"/>
              <w:ind w:firstLine="709"/>
              <w:rPr>
                <w:b/>
                <w:bCs/>
              </w:rPr>
            </w:pPr>
            <w:r w:rsidRPr="00E8704D">
              <w:t>За отчетный период 201</w:t>
            </w:r>
            <w:r w:rsidRPr="00E8704D">
              <w:rPr>
                <w:lang w:val="ru-RU"/>
              </w:rPr>
              <w:t>4</w:t>
            </w:r>
            <w:r w:rsidRPr="00E8704D">
              <w:t xml:space="preserve"> года на объектах, подконтрольных Управлению аварий и случаев производственного травматизма не зарегистрировано, также как и за аналогичный период 201</w:t>
            </w:r>
            <w:r w:rsidRPr="00E8704D">
              <w:rPr>
                <w:lang w:val="ru-RU"/>
              </w:rPr>
              <w:t>4</w:t>
            </w:r>
            <w:r w:rsidRPr="00E8704D">
              <w:t xml:space="preserve"> года. </w:t>
            </w:r>
            <w:r w:rsidRPr="00E8704D">
              <w:rPr>
                <w:bCs/>
              </w:rPr>
              <w:t xml:space="preserve">За </w:t>
            </w:r>
            <w:r w:rsidRPr="00E8704D">
              <w:rPr>
                <w:bCs/>
                <w:lang w:val="ru-RU"/>
              </w:rPr>
              <w:t>12</w:t>
            </w:r>
            <w:r w:rsidRPr="00E8704D">
              <w:rPr>
                <w:bCs/>
              </w:rPr>
              <w:t xml:space="preserve"> месяцев 2014 года произошел один инцидент (</w:t>
            </w:r>
            <w:r w:rsidRPr="00E8704D">
              <w:rPr>
                <w:bCs/>
                <w:lang w:val="ru-RU"/>
              </w:rPr>
              <w:t>по Республике Башкортостан)</w:t>
            </w:r>
            <w:r w:rsidRPr="00E8704D">
              <w:rPr>
                <w:bCs/>
              </w:rPr>
              <w:t xml:space="preserve">, </w:t>
            </w:r>
            <w:r w:rsidRPr="00E8704D">
              <w:t xml:space="preserve">за </w:t>
            </w:r>
            <w:r w:rsidRPr="00E8704D">
              <w:rPr>
                <w:lang w:val="ru-RU"/>
              </w:rPr>
              <w:t>12</w:t>
            </w:r>
            <w:r w:rsidRPr="00E8704D">
              <w:t xml:space="preserve"> месяцев 2013 года </w:t>
            </w:r>
            <w:r w:rsidRPr="00E8704D">
              <w:rPr>
                <w:bCs/>
              </w:rPr>
              <w:t xml:space="preserve">инцидентов </w:t>
            </w:r>
            <w:r w:rsidRPr="00E8704D">
              <w:rPr>
                <w:bCs/>
                <w:lang w:val="ru-RU"/>
              </w:rPr>
              <w:t xml:space="preserve">по Управлению </w:t>
            </w:r>
            <w:r w:rsidRPr="00E8704D">
              <w:rPr>
                <w:bCs/>
              </w:rPr>
              <w:t xml:space="preserve">не зарегистрировано. </w:t>
            </w:r>
          </w:p>
          <w:p w:rsidR="00C51DC9" w:rsidRPr="00E8704D" w:rsidRDefault="00C51DC9" w:rsidP="00C51DC9">
            <w:pPr>
              <w:pStyle w:val="ab"/>
              <w:ind w:firstLine="0"/>
              <w:rPr>
                <w:i/>
                <w:szCs w:val="28"/>
                <w:u w:val="single"/>
              </w:rPr>
            </w:pPr>
            <w:r w:rsidRPr="00E8704D">
              <w:rPr>
                <w:szCs w:val="28"/>
              </w:rPr>
              <w:t xml:space="preserve">          </w:t>
            </w:r>
            <w:r w:rsidRPr="00E8704D">
              <w:rPr>
                <w:i/>
                <w:szCs w:val="28"/>
                <w:u w:val="single"/>
              </w:rPr>
              <w:t>Надзор за подъемными сооружениями</w:t>
            </w:r>
          </w:p>
          <w:p w:rsidR="00C51DC9" w:rsidRPr="00E8704D" w:rsidRDefault="00C51DC9" w:rsidP="00C51DC9">
            <w:pPr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 За 12 месяцев 2014года на опасных производственных объектах подконтрольных Управлению произошло три аварии, повлекшие групповой  несчастный случай со смертельным исходом, несчастный случай со смертельным исходом и тяжелый несчастный случай. </w:t>
            </w:r>
          </w:p>
          <w:p w:rsidR="00C51DC9" w:rsidRPr="00E8704D" w:rsidRDefault="00C51DC9" w:rsidP="00C51DC9">
            <w:pPr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Причины, вызвавшие аварии:</w:t>
            </w:r>
          </w:p>
          <w:p w:rsidR="00C51DC9" w:rsidRPr="00E8704D" w:rsidRDefault="00C51DC9" w:rsidP="00C51DC9">
            <w:pPr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       1.При подъеме </w:t>
            </w:r>
            <w:proofErr w:type="spellStart"/>
            <w:r w:rsidRPr="00E8704D">
              <w:rPr>
                <w:sz w:val="28"/>
                <w:szCs w:val="28"/>
              </w:rPr>
              <w:t>зубофрезерного</w:t>
            </w:r>
            <w:proofErr w:type="spellEnd"/>
            <w:r w:rsidRPr="00E8704D">
              <w:rPr>
                <w:sz w:val="28"/>
                <w:szCs w:val="28"/>
              </w:rPr>
              <w:t xml:space="preserve"> станка (модель 5К328А) автокраном КС 3575А произошло разрушение опорно-поворотной части крановой установки, </w:t>
            </w:r>
            <w:r w:rsidRPr="00E8704D">
              <w:rPr>
                <w:sz w:val="28"/>
                <w:szCs w:val="28"/>
              </w:rPr>
              <w:lastRenderedPageBreak/>
              <w:t xml:space="preserve">что привело к отрыву крановой установки от шасси автомобиля. В результате падения крановой установки были смертельно травмированы    начальник механического цеха и слесарь ремонтник находящиеся в опасной зоне крана. Опасный производственный объект не зарегистрирован организацией  в государственном реестре, а крановая установка не зарегистрирована как техническое устройство в органах </w:t>
            </w:r>
            <w:proofErr w:type="spellStart"/>
            <w:r w:rsidRPr="00E8704D">
              <w:rPr>
                <w:sz w:val="28"/>
                <w:szCs w:val="28"/>
              </w:rPr>
              <w:t>Ростехнадзора</w:t>
            </w:r>
            <w:proofErr w:type="spellEnd"/>
            <w:r w:rsidRPr="00E8704D">
              <w:rPr>
                <w:sz w:val="28"/>
                <w:szCs w:val="28"/>
              </w:rPr>
              <w:t>.</w:t>
            </w:r>
          </w:p>
          <w:p w:rsidR="00C51DC9" w:rsidRPr="00E8704D" w:rsidRDefault="00C51DC9" w:rsidP="00C51DC9">
            <w:pPr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Причины аварии.</w:t>
            </w:r>
          </w:p>
          <w:p w:rsidR="00C51DC9" w:rsidRPr="00E8704D" w:rsidRDefault="00C51DC9" w:rsidP="00C51DC9">
            <w:pPr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-Эксплуатация неисправного автомобильного крана КС- 3575А.</w:t>
            </w:r>
          </w:p>
          <w:p w:rsidR="00C51DC9" w:rsidRPr="00E8704D" w:rsidRDefault="00C51DC9" w:rsidP="00C51DC9">
            <w:pPr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-Отсутствие производственного </w:t>
            </w:r>
            <w:proofErr w:type="gramStart"/>
            <w:r w:rsidRPr="00E8704D">
              <w:rPr>
                <w:sz w:val="28"/>
                <w:szCs w:val="28"/>
              </w:rPr>
              <w:t>контроля за</w:t>
            </w:r>
            <w:proofErr w:type="gramEnd"/>
            <w:r w:rsidRPr="00E8704D">
              <w:rPr>
                <w:sz w:val="28"/>
                <w:szCs w:val="28"/>
              </w:rPr>
              <w:t xml:space="preserve"> соблюдением требований промышленной безопасности подчиненным персоналом.</w:t>
            </w:r>
          </w:p>
          <w:p w:rsidR="00C51DC9" w:rsidRPr="00E8704D" w:rsidRDefault="00C51DC9" w:rsidP="00C51DC9">
            <w:pPr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- Не  обеспечение проведения подготовки и  аттестации работников в области промышленной безопасности.</w:t>
            </w:r>
          </w:p>
          <w:p w:rsidR="00C51DC9" w:rsidRPr="00E8704D" w:rsidRDefault="00C51DC9" w:rsidP="00C51DC9">
            <w:pPr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-Допуск к работе на опасном производственном объекте, </w:t>
            </w:r>
            <w:proofErr w:type="gramStart"/>
            <w:r w:rsidRPr="00E8704D">
              <w:rPr>
                <w:sz w:val="28"/>
                <w:szCs w:val="28"/>
              </w:rPr>
              <w:t>лиц</w:t>
            </w:r>
            <w:proofErr w:type="gramEnd"/>
            <w:r w:rsidRPr="00E8704D">
              <w:rPr>
                <w:sz w:val="28"/>
                <w:szCs w:val="28"/>
              </w:rPr>
              <w:t xml:space="preserve"> не удовлетворяющих соответствующим квалификационным требованиям;  </w:t>
            </w:r>
          </w:p>
          <w:p w:rsidR="00C51DC9" w:rsidRPr="00E8704D" w:rsidRDefault="00C51DC9" w:rsidP="00C51DC9">
            <w:pPr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-Отсутствие порядка допуска к самостоятельной работе на ПС персонала в соответствии с инструкциями опасных производственных объектов и контроля его соблюдения;</w:t>
            </w:r>
          </w:p>
          <w:p w:rsidR="00C51DC9" w:rsidRPr="00E8704D" w:rsidRDefault="00C51DC9" w:rsidP="00C51DC9">
            <w:pPr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      2. При демонтаже опалубки монолитной стены произошло разрушение стрелы крана ДЭК-631 и падение бетонщика ООО «СМУ-7» с высоты 10,2м. Потерпевший получил травмы не совместимые с жизнью.</w:t>
            </w:r>
          </w:p>
          <w:p w:rsidR="00C51DC9" w:rsidRPr="00E8704D" w:rsidRDefault="00C51DC9" w:rsidP="00C51DC9">
            <w:pPr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Причины аварии.</w:t>
            </w:r>
          </w:p>
          <w:p w:rsidR="00C51DC9" w:rsidRPr="00E8704D" w:rsidRDefault="00C51DC9" w:rsidP="00C51DC9">
            <w:pPr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-Подъем укрепленного груза.</w:t>
            </w:r>
          </w:p>
          <w:p w:rsidR="00C51DC9" w:rsidRPr="00E8704D" w:rsidRDefault="00C51DC9" w:rsidP="00C51DC9">
            <w:pPr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-Эксплуатация  стрелового самоходного гусеничного дизель–электрического крана с неработающим прибором безопасности ОНК-160.</w:t>
            </w:r>
          </w:p>
          <w:p w:rsidR="00C51DC9" w:rsidRPr="00E8704D" w:rsidRDefault="00C51DC9" w:rsidP="00C51DC9">
            <w:pPr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-Отсутствие  обученного и аттестованного специалиста, ответственного за безопасное производство работ с применением ПС.</w:t>
            </w:r>
          </w:p>
          <w:p w:rsidR="00C51DC9" w:rsidRPr="00E8704D" w:rsidRDefault="00C51DC9" w:rsidP="00C51DC9">
            <w:pPr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        3.При производстве монтажных работ на строящейся  ЛЭП произошло разрушение штока гидроцилиндра  ориентации люльки, автогидроподъемника ПСС-131.17Э П-85. При опрокидывании люльки произошло падение монтажника с высоты 4.0м. с причинением ему тяжелых травм.</w:t>
            </w:r>
          </w:p>
          <w:p w:rsidR="00C51DC9" w:rsidRPr="00E8704D" w:rsidRDefault="00C51DC9" w:rsidP="00C51DC9">
            <w:pPr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Причины аварии.</w:t>
            </w:r>
          </w:p>
          <w:p w:rsidR="00C51DC9" w:rsidRPr="00E8704D" w:rsidRDefault="00C51DC9" w:rsidP="00C51DC9">
            <w:pPr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На основании изучения технической документации, осмотра места аварии, опроса очевидцев и должностных лиц, экспертных заключений, комиссия пришла к выводу, что причиной аварии послужило разрушение пальца в подвижном соединении коленчатого рычага со штоком </w:t>
            </w:r>
            <w:proofErr w:type="gramStart"/>
            <w:r w:rsidRPr="00E8704D">
              <w:rPr>
                <w:sz w:val="28"/>
                <w:szCs w:val="28"/>
              </w:rPr>
              <w:t>гидроцилиндра системы ориентации пола люльки</w:t>
            </w:r>
            <w:proofErr w:type="gramEnd"/>
            <w:r w:rsidRPr="00E8704D">
              <w:rPr>
                <w:sz w:val="28"/>
                <w:szCs w:val="28"/>
              </w:rPr>
              <w:t xml:space="preserve"> в горизонтальном положении, автоподъемника телескопического ПСС-131.17ЭП-85 в связи с недостаточной прочностью.</w:t>
            </w:r>
          </w:p>
          <w:p w:rsidR="00C51DC9" w:rsidRPr="00E8704D" w:rsidRDefault="00C51DC9" w:rsidP="00C51DC9">
            <w:pPr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Расчетные напряжения в опасном сечении пальца при максимальных проектных нагрузках люльки превышают предел выносливости детали установленной заводом изготовителем </w:t>
            </w:r>
            <w:proofErr w:type="spellStart"/>
            <w:r w:rsidRPr="00E8704D">
              <w:rPr>
                <w:sz w:val="28"/>
                <w:szCs w:val="28"/>
              </w:rPr>
              <w:t>Торжокское</w:t>
            </w:r>
            <w:proofErr w:type="spellEnd"/>
            <w:r w:rsidRPr="00E8704D">
              <w:rPr>
                <w:sz w:val="28"/>
                <w:szCs w:val="28"/>
              </w:rPr>
              <w:t xml:space="preserve"> ОАО «</w:t>
            </w:r>
            <w:proofErr w:type="spellStart"/>
            <w:r w:rsidRPr="00E8704D">
              <w:rPr>
                <w:sz w:val="28"/>
                <w:szCs w:val="28"/>
              </w:rPr>
              <w:t>Пожтехник</w:t>
            </w:r>
            <w:proofErr w:type="spellEnd"/>
            <w:r w:rsidRPr="00E8704D">
              <w:rPr>
                <w:sz w:val="28"/>
                <w:szCs w:val="28"/>
              </w:rPr>
              <w:t>».</w:t>
            </w:r>
          </w:p>
          <w:p w:rsidR="000D6272" w:rsidRPr="00E8704D" w:rsidRDefault="00744572" w:rsidP="000D6272">
            <w:pPr>
              <w:rPr>
                <w:i/>
                <w:sz w:val="28"/>
                <w:szCs w:val="28"/>
                <w:u w:val="single"/>
              </w:rPr>
            </w:pPr>
            <w:r w:rsidRPr="00E8704D">
              <w:rPr>
                <w:i/>
                <w:sz w:val="28"/>
                <w:szCs w:val="28"/>
                <w:u w:val="single"/>
              </w:rPr>
              <w:t>Энергетический надзор</w:t>
            </w:r>
          </w:p>
          <w:p w:rsidR="00C51DC9" w:rsidRPr="00E8704D" w:rsidRDefault="00C51DC9" w:rsidP="00C51DC9">
            <w:pPr>
              <w:tabs>
                <w:tab w:val="left" w:pos="8280"/>
              </w:tabs>
              <w:ind w:firstLine="720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На  объектах  энергетики  и  в  электроустановках  потребителей  </w:t>
            </w:r>
            <w:r w:rsidRPr="00E8704D">
              <w:rPr>
                <w:sz w:val="28"/>
                <w:szCs w:val="28"/>
              </w:rPr>
              <w:lastRenderedPageBreak/>
              <w:t>электроэнергии  в  течение  2014 г   произошло восемь несчастных  случаев  со смертельным исходом, в том числе один групповой.</w:t>
            </w:r>
          </w:p>
          <w:p w:rsidR="00C51DC9" w:rsidRPr="00E8704D" w:rsidRDefault="00C51DC9" w:rsidP="00C51DC9">
            <w:pPr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           30.05.2014 года на тяговой подстанции «</w:t>
            </w:r>
            <w:proofErr w:type="spellStart"/>
            <w:r w:rsidRPr="00E8704D">
              <w:rPr>
                <w:sz w:val="28"/>
                <w:szCs w:val="28"/>
              </w:rPr>
              <w:t>Тирис</w:t>
            </w:r>
            <w:proofErr w:type="spellEnd"/>
            <w:r w:rsidRPr="00E8704D">
              <w:rPr>
                <w:sz w:val="28"/>
                <w:szCs w:val="28"/>
              </w:rPr>
              <w:t xml:space="preserve">» ремонтно-ревизионного участка </w:t>
            </w:r>
            <w:proofErr w:type="spellStart"/>
            <w:r w:rsidRPr="00E8704D">
              <w:rPr>
                <w:sz w:val="28"/>
                <w:szCs w:val="28"/>
              </w:rPr>
              <w:t>Абдулинской</w:t>
            </w:r>
            <w:proofErr w:type="spellEnd"/>
            <w:r w:rsidRPr="00E8704D">
              <w:rPr>
                <w:sz w:val="28"/>
                <w:szCs w:val="28"/>
              </w:rPr>
              <w:t xml:space="preserve"> дистанции электроснабжения Куйбышевской дирекции инфраструктуры – структурного подразделения Центральной дирекции – филиала ОАО «РЖД»  при подготовке рабочего места в ячейке 6 </w:t>
            </w:r>
            <w:proofErr w:type="spellStart"/>
            <w:r w:rsidRPr="00E8704D">
              <w:rPr>
                <w:sz w:val="28"/>
                <w:szCs w:val="28"/>
              </w:rPr>
              <w:t>кВ</w:t>
            </w:r>
            <w:proofErr w:type="spellEnd"/>
            <w:r w:rsidRPr="00E8704D">
              <w:rPr>
                <w:sz w:val="28"/>
                <w:szCs w:val="28"/>
              </w:rPr>
              <w:t xml:space="preserve"> начальник тяговой подстанции </w:t>
            </w:r>
            <w:proofErr w:type="spellStart"/>
            <w:r w:rsidRPr="00E8704D">
              <w:rPr>
                <w:sz w:val="28"/>
                <w:szCs w:val="28"/>
              </w:rPr>
              <w:t>Лагуткин</w:t>
            </w:r>
            <w:proofErr w:type="spellEnd"/>
            <w:r w:rsidRPr="00E8704D">
              <w:rPr>
                <w:sz w:val="28"/>
                <w:szCs w:val="28"/>
              </w:rPr>
              <w:t xml:space="preserve"> Д.Г. </w:t>
            </w:r>
            <w:proofErr w:type="gramStart"/>
            <w:r w:rsidRPr="00E8704D">
              <w:rPr>
                <w:sz w:val="28"/>
                <w:szCs w:val="28"/>
              </w:rPr>
              <w:t>приблизился на недопустимое расстояние и получил</w:t>
            </w:r>
            <w:proofErr w:type="gramEnd"/>
            <w:r w:rsidRPr="00E8704D">
              <w:rPr>
                <w:sz w:val="28"/>
                <w:szCs w:val="28"/>
              </w:rPr>
              <w:t xml:space="preserve"> травму не совместимую с жизнью.</w:t>
            </w:r>
          </w:p>
          <w:p w:rsidR="00C51DC9" w:rsidRPr="00E8704D" w:rsidRDefault="00C51DC9" w:rsidP="00C51DC9">
            <w:pPr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           По результатам расследования причиной, вызвавшей несчастный случай явилась неудовлетворительное организация производства работ – </w:t>
            </w:r>
            <w:proofErr w:type="gramStart"/>
            <w:r w:rsidRPr="00E8704D">
              <w:rPr>
                <w:sz w:val="28"/>
                <w:szCs w:val="28"/>
              </w:rPr>
              <w:t>не выполнение</w:t>
            </w:r>
            <w:proofErr w:type="gramEnd"/>
            <w:r w:rsidRPr="00E8704D">
              <w:rPr>
                <w:sz w:val="28"/>
                <w:szCs w:val="28"/>
              </w:rPr>
              <w:t xml:space="preserve"> организационно-технических мероприятий, обеспечивающих безопасность работ в электроустановках. Комиссией по расследованию выданы  мероприятия по недопущению подобных случаев. </w:t>
            </w:r>
          </w:p>
          <w:p w:rsidR="00C51DC9" w:rsidRPr="00E8704D" w:rsidRDefault="00C51DC9" w:rsidP="00C51DC9">
            <w:pPr>
              <w:tabs>
                <w:tab w:val="left" w:pos="8280"/>
              </w:tabs>
              <w:ind w:firstLine="720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30.06.2014 года, в трансформаторной подстанции №71 Слободского межрайонного предприятия электрических сетей ОАО «</w:t>
            </w:r>
            <w:proofErr w:type="spellStart"/>
            <w:r w:rsidRPr="00E8704D">
              <w:rPr>
                <w:sz w:val="28"/>
                <w:szCs w:val="28"/>
              </w:rPr>
              <w:t>Коммунэнерго</w:t>
            </w:r>
            <w:proofErr w:type="spellEnd"/>
            <w:r w:rsidRPr="00E8704D">
              <w:rPr>
                <w:sz w:val="28"/>
                <w:szCs w:val="28"/>
              </w:rPr>
              <w:t xml:space="preserve">», при выполнении работ по установке и покраске защиты высоковольтных кабелей электромонтер по эксплуатации электрических сетей </w:t>
            </w:r>
            <w:proofErr w:type="spellStart"/>
            <w:r w:rsidRPr="00E8704D">
              <w:rPr>
                <w:sz w:val="28"/>
                <w:szCs w:val="28"/>
              </w:rPr>
              <w:t>Жилкин</w:t>
            </w:r>
            <w:proofErr w:type="spellEnd"/>
            <w:r w:rsidRPr="00E8704D">
              <w:rPr>
                <w:sz w:val="28"/>
                <w:szCs w:val="28"/>
              </w:rPr>
              <w:t xml:space="preserve"> Д.Ю. коснувшись не огражденных токоведущих частей, находящихся под напряжением был смертельно травмирован электротоком. </w:t>
            </w:r>
          </w:p>
          <w:p w:rsidR="00C51DC9" w:rsidRPr="00E8704D" w:rsidRDefault="00C51DC9" w:rsidP="00C51DC9">
            <w:pPr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            По результатам расследования причиной, вызвавшей несчастный случай явилась неудовлетворительное организация производства работ – работа выполнялась без оформления </w:t>
            </w:r>
            <w:proofErr w:type="spellStart"/>
            <w:r w:rsidRPr="00E8704D">
              <w:rPr>
                <w:sz w:val="28"/>
                <w:szCs w:val="28"/>
              </w:rPr>
              <w:t>нарада</w:t>
            </w:r>
            <w:proofErr w:type="spellEnd"/>
            <w:r w:rsidRPr="00E8704D">
              <w:rPr>
                <w:sz w:val="28"/>
                <w:szCs w:val="28"/>
              </w:rPr>
              <w:t xml:space="preserve">-допуска и нарушение трудового распорядка и дисциплины труда - электромонтер находился на рабочем месте в состоянии </w:t>
            </w:r>
            <w:proofErr w:type="spellStart"/>
            <w:r w:rsidRPr="00E8704D">
              <w:rPr>
                <w:sz w:val="28"/>
                <w:szCs w:val="28"/>
              </w:rPr>
              <w:t>алкогольногог</w:t>
            </w:r>
            <w:proofErr w:type="spellEnd"/>
            <w:r w:rsidRPr="00E8704D">
              <w:rPr>
                <w:sz w:val="28"/>
                <w:szCs w:val="28"/>
              </w:rPr>
              <w:t xml:space="preserve"> опьянения</w:t>
            </w:r>
            <w:proofErr w:type="gramStart"/>
            <w:r w:rsidRPr="00E8704D">
              <w:rPr>
                <w:sz w:val="28"/>
                <w:szCs w:val="28"/>
              </w:rPr>
              <w:t xml:space="preserve">.. </w:t>
            </w:r>
            <w:proofErr w:type="gramEnd"/>
            <w:r w:rsidRPr="00E8704D">
              <w:rPr>
                <w:sz w:val="28"/>
                <w:szCs w:val="28"/>
              </w:rPr>
              <w:t xml:space="preserve">Комиссией по расследованию выданы  мероприятия по недопущению подобных случаев. </w:t>
            </w:r>
          </w:p>
          <w:p w:rsidR="00C51DC9" w:rsidRPr="00E8704D" w:rsidRDefault="00C51DC9" w:rsidP="00C51DC9">
            <w:pPr>
              <w:tabs>
                <w:tab w:val="left" w:pos="8280"/>
              </w:tabs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          01.08.2014 года несчастный случай со смертельным исходом произошел с электромонтером - </w:t>
            </w:r>
            <w:proofErr w:type="spellStart"/>
            <w:r w:rsidRPr="00E8704D">
              <w:rPr>
                <w:sz w:val="28"/>
                <w:szCs w:val="28"/>
              </w:rPr>
              <w:t>линейщиком</w:t>
            </w:r>
            <w:proofErr w:type="spellEnd"/>
            <w:r w:rsidRPr="00E8704D">
              <w:rPr>
                <w:sz w:val="28"/>
                <w:szCs w:val="28"/>
              </w:rPr>
              <w:t xml:space="preserve"> Свирским Н.П. ООО «Компания «</w:t>
            </w:r>
            <w:proofErr w:type="spellStart"/>
            <w:r w:rsidRPr="00E8704D">
              <w:rPr>
                <w:sz w:val="28"/>
                <w:szCs w:val="28"/>
              </w:rPr>
              <w:t>Электрострой</w:t>
            </w:r>
            <w:proofErr w:type="spellEnd"/>
            <w:r w:rsidRPr="00E8704D">
              <w:rPr>
                <w:sz w:val="28"/>
                <w:szCs w:val="28"/>
              </w:rPr>
              <w:t xml:space="preserve">». В результате не выполнения организационных и технических мероприятий по обеспечению безопасного проведения работ в электроустановках, при проведении работ по подключению кабеля 10 </w:t>
            </w:r>
            <w:proofErr w:type="spellStart"/>
            <w:r w:rsidRPr="00E8704D">
              <w:rPr>
                <w:sz w:val="28"/>
                <w:szCs w:val="28"/>
              </w:rPr>
              <w:t>кВ</w:t>
            </w:r>
            <w:proofErr w:type="spellEnd"/>
            <w:r w:rsidRPr="00E8704D">
              <w:rPr>
                <w:sz w:val="28"/>
                <w:szCs w:val="28"/>
              </w:rPr>
              <w:t xml:space="preserve"> на опоре </w:t>
            </w:r>
            <w:proofErr w:type="gramStart"/>
            <w:r w:rsidRPr="00E8704D">
              <w:rPr>
                <w:sz w:val="28"/>
                <w:szCs w:val="28"/>
              </w:rPr>
              <w:t>ВЛ</w:t>
            </w:r>
            <w:proofErr w:type="gramEnd"/>
            <w:r w:rsidRPr="00E8704D">
              <w:rPr>
                <w:sz w:val="28"/>
                <w:szCs w:val="28"/>
              </w:rPr>
              <w:t xml:space="preserve">   приблизился на недопустимое расстояние к токоведущим частям,  находящиеся под напряжением и получил травму не совместимую с жизнью.</w:t>
            </w:r>
          </w:p>
          <w:p w:rsidR="00C51DC9" w:rsidRPr="00E8704D" w:rsidRDefault="00C51DC9" w:rsidP="00C51DC9">
            <w:pPr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08.10.2014 г в  Муниципальном унитарном  предприятии «</w:t>
            </w:r>
            <w:proofErr w:type="spellStart"/>
            <w:r w:rsidRPr="00E8704D">
              <w:rPr>
                <w:sz w:val="28"/>
                <w:szCs w:val="28"/>
              </w:rPr>
              <w:t>Воткинские</w:t>
            </w:r>
            <w:proofErr w:type="spellEnd"/>
            <w:r w:rsidRPr="00E8704D">
              <w:rPr>
                <w:sz w:val="28"/>
                <w:szCs w:val="28"/>
              </w:rPr>
              <w:t xml:space="preserve"> городские электрические сети» при выполнении работ по </w:t>
            </w:r>
            <w:proofErr w:type="spellStart"/>
            <w:r w:rsidRPr="00E8704D">
              <w:rPr>
                <w:sz w:val="28"/>
                <w:szCs w:val="28"/>
              </w:rPr>
              <w:t>фазированию</w:t>
            </w:r>
            <w:proofErr w:type="spellEnd"/>
            <w:r w:rsidRPr="00E8704D">
              <w:rPr>
                <w:sz w:val="28"/>
                <w:szCs w:val="28"/>
              </w:rPr>
              <w:t xml:space="preserve"> кабельной линии Ф-244 с ТП-144 электромонтер Муратов Р.Р., отключив заземляющие ножи линейного разъединителя 6кВ и не проверив отсутствие напряжения на месте производства </w:t>
            </w:r>
            <w:proofErr w:type="gramStart"/>
            <w:r w:rsidRPr="00E8704D">
              <w:rPr>
                <w:sz w:val="28"/>
                <w:szCs w:val="28"/>
              </w:rPr>
              <w:t>работ</w:t>
            </w:r>
            <w:proofErr w:type="gramEnd"/>
            <w:r w:rsidRPr="00E8704D">
              <w:rPr>
                <w:sz w:val="28"/>
                <w:szCs w:val="28"/>
              </w:rPr>
              <w:t xml:space="preserve"> был смертельно травмирован техническим электричеством. Согласно результатам судебно-химического исследования в крови от трупа Муратова Равиля Рашидовича, 1960 г.р. обнаружен этиловый спирт в концентрации – 1,00‰. По результатам расследования причин произошедшего привлечены к административной ответственности юридическое лицо МУП «</w:t>
            </w:r>
            <w:proofErr w:type="spellStart"/>
            <w:r w:rsidRPr="00E8704D">
              <w:rPr>
                <w:sz w:val="28"/>
                <w:szCs w:val="28"/>
              </w:rPr>
              <w:t>Воткинские</w:t>
            </w:r>
            <w:proofErr w:type="spellEnd"/>
            <w:r w:rsidRPr="00E8704D">
              <w:rPr>
                <w:sz w:val="28"/>
                <w:szCs w:val="28"/>
              </w:rPr>
              <w:t xml:space="preserve"> городские электрические сети», а также 6 должностных лиц предприятия, взыскано </w:t>
            </w:r>
            <w:r w:rsidRPr="00E8704D">
              <w:rPr>
                <w:sz w:val="28"/>
                <w:szCs w:val="28"/>
              </w:rPr>
              <w:lastRenderedPageBreak/>
              <w:t xml:space="preserve">штрафов на общую сумму 32 тысячи рублей. Директор предприятия и главный инженер направлены на внеочередную проверку знаний по электробезопасности в Центральную аттестационную комиссию </w:t>
            </w:r>
            <w:proofErr w:type="spellStart"/>
            <w:r w:rsidRPr="00E8704D">
              <w:rPr>
                <w:sz w:val="28"/>
                <w:szCs w:val="28"/>
              </w:rPr>
              <w:t>Ростехнадзора</w:t>
            </w:r>
            <w:proofErr w:type="spellEnd"/>
            <w:r w:rsidRPr="00E8704D">
              <w:rPr>
                <w:sz w:val="28"/>
                <w:szCs w:val="28"/>
              </w:rPr>
              <w:t xml:space="preserve">. Директор МУП «ВГЭС» К.В. Владимиров </w:t>
            </w:r>
            <w:proofErr w:type="gramStart"/>
            <w:r w:rsidRPr="00E8704D">
              <w:rPr>
                <w:sz w:val="28"/>
                <w:szCs w:val="28"/>
              </w:rPr>
              <w:t>отчитался о выполнении</w:t>
            </w:r>
            <w:proofErr w:type="gramEnd"/>
            <w:r w:rsidRPr="00E8704D">
              <w:rPr>
                <w:sz w:val="28"/>
                <w:szCs w:val="28"/>
              </w:rPr>
              <w:t xml:space="preserve"> мероприятий, предписанных в  акте расследования, на совете Управления (протокол № 37от 05.12.2014). Все  мероприятия выполнены, за исключением внеочередной проверки знаний в ЦАК </w:t>
            </w:r>
            <w:proofErr w:type="spellStart"/>
            <w:r w:rsidRPr="00E8704D">
              <w:rPr>
                <w:sz w:val="28"/>
                <w:szCs w:val="28"/>
              </w:rPr>
              <w:t>Ростехнадзора</w:t>
            </w:r>
            <w:proofErr w:type="spellEnd"/>
            <w:r w:rsidRPr="00E8704D">
              <w:rPr>
                <w:sz w:val="28"/>
                <w:szCs w:val="28"/>
              </w:rPr>
              <w:t xml:space="preserve"> (по письму-вызову).</w:t>
            </w:r>
          </w:p>
          <w:p w:rsidR="00C51DC9" w:rsidRPr="00E8704D" w:rsidRDefault="00C51DC9" w:rsidP="00C51DC9">
            <w:pPr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 13.10.2014 г в ООО «</w:t>
            </w:r>
            <w:proofErr w:type="spellStart"/>
            <w:r w:rsidRPr="00E8704D">
              <w:rPr>
                <w:sz w:val="28"/>
                <w:szCs w:val="28"/>
              </w:rPr>
              <w:t>КрафтЛинк</w:t>
            </w:r>
            <w:proofErr w:type="spellEnd"/>
            <w:r w:rsidRPr="00E8704D">
              <w:rPr>
                <w:sz w:val="28"/>
                <w:szCs w:val="28"/>
              </w:rPr>
              <w:t xml:space="preserve">», произошел несчастный случай при подключении силового кабеля к токоведущим частям-шинам вводно-распределительного шкафа, находящихся под напряжением на объекте строительства для ОАО «МТС».  Выполнив работу по прокладке КЛ-0,4кВ и монтажу электротехнического оборудования щита учета (ЩУ), мастер Перевощиков стал подключать кабель к </w:t>
            </w:r>
            <w:proofErr w:type="spellStart"/>
            <w:r w:rsidRPr="00E8704D">
              <w:rPr>
                <w:sz w:val="28"/>
                <w:szCs w:val="28"/>
              </w:rPr>
              <w:t>токопроводам</w:t>
            </w:r>
            <w:proofErr w:type="spellEnd"/>
            <w:r w:rsidRPr="00E8704D">
              <w:rPr>
                <w:sz w:val="28"/>
                <w:szCs w:val="28"/>
              </w:rPr>
              <w:t xml:space="preserve"> шкафа ВРУ-1 (вводно-распределительного устройства) </w:t>
            </w:r>
            <w:proofErr w:type="gramStart"/>
            <w:r w:rsidRPr="00E8704D">
              <w:rPr>
                <w:sz w:val="28"/>
                <w:szCs w:val="28"/>
              </w:rPr>
              <w:t>находящихся</w:t>
            </w:r>
            <w:proofErr w:type="gramEnd"/>
            <w:r w:rsidRPr="00E8704D">
              <w:rPr>
                <w:sz w:val="28"/>
                <w:szCs w:val="28"/>
              </w:rPr>
              <w:t xml:space="preserve"> под напряжением, не получив разрешения от руководства ООО «Крафт </w:t>
            </w:r>
            <w:proofErr w:type="spellStart"/>
            <w:r w:rsidRPr="00E8704D">
              <w:rPr>
                <w:sz w:val="28"/>
                <w:szCs w:val="28"/>
              </w:rPr>
              <w:t>Линк</w:t>
            </w:r>
            <w:proofErr w:type="spellEnd"/>
            <w:r w:rsidRPr="00E8704D">
              <w:rPr>
                <w:sz w:val="28"/>
                <w:szCs w:val="28"/>
              </w:rPr>
              <w:t xml:space="preserve">». Приблизившись на недопустимое расстояние к токоведущим частям, находящимся под напряжением был смертельно травмирован электрическим током. По результатам расследования юридическое лицо и 4 </w:t>
            </w:r>
            <w:proofErr w:type="gramStart"/>
            <w:r w:rsidRPr="00E8704D">
              <w:rPr>
                <w:sz w:val="28"/>
                <w:szCs w:val="28"/>
              </w:rPr>
              <w:t>должностных</w:t>
            </w:r>
            <w:proofErr w:type="gramEnd"/>
            <w:r w:rsidRPr="00E8704D">
              <w:rPr>
                <w:sz w:val="28"/>
                <w:szCs w:val="28"/>
              </w:rPr>
              <w:t xml:space="preserve"> лица предприятия привлечены к административной ответственности. Директор предприятия направлен на внеочередную проверку знаний по электробезопасности в Центральную аттестационную комиссию </w:t>
            </w:r>
            <w:proofErr w:type="spellStart"/>
            <w:r w:rsidRPr="00E8704D">
              <w:rPr>
                <w:sz w:val="28"/>
                <w:szCs w:val="28"/>
              </w:rPr>
              <w:t>Ростехнадзора</w:t>
            </w:r>
            <w:proofErr w:type="spellEnd"/>
            <w:r w:rsidRPr="00E8704D">
              <w:rPr>
                <w:sz w:val="28"/>
                <w:szCs w:val="28"/>
              </w:rPr>
              <w:t xml:space="preserve">. Директор ООО «Крафт </w:t>
            </w:r>
            <w:proofErr w:type="spellStart"/>
            <w:r w:rsidRPr="00E8704D">
              <w:rPr>
                <w:sz w:val="28"/>
                <w:szCs w:val="28"/>
              </w:rPr>
              <w:t>Линк</w:t>
            </w:r>
            <w:proofErr w:type="spellEnd"/>
            <w:r w:rsidRPr="00E8704D">
              <w:rPr>
                <w:sz w:val="28"/>
                <w:szCs w:val="28"/>
              </w:rPr>
              <w:t xml:space="preserve">» С.А. Щербаков </w:t>
            </w:r>
            <w:proofErr w:type="gramStart"/>
            <w:r w:rsidRPr="00E8704D">
              <w:rPr>
                <w:sz w:val="28"/>
                <w:szCs w:val="28"/>
              </w:rPr>
              <w:t>отчитался о выполнении</w:t>
            </w:r>
            <w:proofErr w:type="gramEnd"/>
            <w:r w:rsidRPr="00E8704D">
              <w:rPr>
                <w:sz w:val="28"/>
                <w:szCs w:val="28"/>
              </w:rPr>
              <w:t xml:space="preserve"> мероприятий, предписанных в  акте расследования, на совете Управления (протокол № 40 от 16.12.2014). Все  мероприятия выполнены, за исключением внеочередной проверки знаний в ЦАК </w:t>
            </w:r>
            <w:proofErr w:type="spellStart"/>
            <w:r w:rsidRPr="00E8704D">
              <w:rPr>
                <w:sz w:val="28"/>
                <w:szCs w:val="28"/>
              </w:rPr>
              <w:t>Ростехнадзора</w:t>
            </w:r>
            <w:proofErr w:type="spellEnd"/>
            <w:r w:rsidRPr="00E8704D">
              <w:rPr>
                <w:sz w:val="28"/>
                <w:szCs w:val="28"/>
              </w:rPr>
              <w:t xml:space="preserve"> (по письму-вызову).</w:t>
            </w:r>
          </w:p>
          <w:p w:rsidR="00C51DC9" w:rsidRPr="00E8704D" w:rsidRDefault="00C51DC9" w:rsidP="00C51DC9">
            <w:pPr>
              <w:pStyle w:val="3"/>
              <w:tabs>
                <w:tab w:val="left" w:pos="1122"/>
              </w:tabs>
              <w:spacing w:after="0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          17.10.2014 года в ООО «Башкирский птицеводческий комплекс имени </w:t>
            </w:r>
            <w:proofErr w:type="spellStart"/>
            <w:r w:rsidRPr="00E8704D">
              <w:rPr>
                <w:sz w:val="28"/>
                <w:szCs w:val="28"/>
              </w:rPr>
              <w:t>М.Гафури</w:t>
            </w:r>
            <w:proofErr w:type="spellEnd"/>
            <w:r w:rsidRPr="00E8704D">
              <w:rPr>
                <w:sz w:val="28"/>
                <w:szCs w:val="28"/>
              </w:rPr>
              <w:t xml:space="preserve">» электромонтер </w:t>
            </w:r>
            <w:proofErr w:type="spellStart"/>
            <w:r w:rsidRPr="00E8704D">
              <w:rPr>
                <w:sz w:val="28"/>
                <w:szCs w:val="28"/>
              </w:rPr>
              <w:t>Шарафутдинов</w:t>
            </w:r>
            <w:proofErr w:type="spellEnd"/>
            <w:r w:rsidRPr="00E8704D">
              <w:rPr>
                <w:sz w:val="28"/>
                <w:szCs w:val="28"/>
              </w:rPr>
              <w:t xml:space="preserve"> Р.Х. </w:t>
            </w:r>
            <w:proofErr w:type="gramStart"/>
            <w:r w:rsidRPr="00E8704D">
              <w:rPr>
                <w:sz w:val="28"/>
                <w:szCs w:val="28"/>
              </w:rPr>
              <w:t>выполняя работу по уборке помещения подстанции КТПН № 15 согласно распоряжению № 14 от 17.10.2014 года коснулся токоведущей части</w:t>
            </w:r>
            <w:proofErr w:type="gramEnd"/>
            <w:r w:rsidRPr="00E8704D">
              <w:rPr>
                <w:sz w:val="28"/>
                <w:szCs w:val="28"/>
              </w:rPr>
              <w:t xml:space="preserve"> и попал под напряжение, в результате чего скончался.</w:t>
            </w:r>
          </w:p>
          <w:p w:rsidR="00C51DC9" w:rsidRPr="00E8704D" w:rsidRDefault="00C51DC9" w:rsidP="00C51DC9">
            <w:pPr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           21.10.2014 года в филиале ОАО «ТГК-9» «Пермский» (</w:t>
            </w:r>
            <w:proofErr w:type="spellStart"/>
            <w:r w:rsidRPr="00E8704D">
              <w:rPr>
                <w:sz w:val="28"/>
                <w:szCs w:val="28"/>
              </w:rPr>
              <w:t>Березниковская</w:t>
            </w:r>
            <w:proofErr w:type="spellEnd"/>
            <w:r w:rsidRPr="00E8704D">
              <w:rPr>
                <w:sz w:val="28"/>
                <w:szCs w:val="28"/>
              </w:rPr>
              <w:t xml:space="preserve"> ТЭЦ-2) при подготовке рабочего места на ремонт </w:t>
            </w:r>
            <w:proofErr w:type="spellStart"/>
            <w:r w:rsidRPr="00E8704D">
              <w:rPr>
                <w:sz w:val="28"/>
                <w:szCs w:val="28"/>
              </w:rPr>
              <w:t>яч</w:t>
            </w:r>
            <w:proofErr w:type="spellEnd"/>
            <w:r w:rsidRPr="00E8704D">
              <w:rPr>
                <w:sz w:val="28"/>
                <w:szCs w:val="28"/>
              </w:rPr>
              <w:t xml:space="preserve">. № 27 ГРУ-10 начальник смены </w:t>
            </w:r>
            <w:proofErr w:type="spellStart"/>
            <w:r w:rsidRPr="00E8704D">
              <w:rPr>
                <w:sz w:val="28"/>
                <w:szCs w:val="28"/>
              </w:rPr>
              <w:t>электроцеха</w:t>
            </w:r>
            <w:proofErr w:type="spellEnd"/>
            <w:r w:rsidRPr="00E8704D">
              <w:rPr>
                <w:sz w:val="28"/>
                <w:szCs w:val="28"/>
              </w:rPr>
              <w:t xml:space="preserve"> Лучников И.В. не </w:t>
            </w:r>
            <w:proofErr w:type="gramStart"/>
            <w:r w:rsidRPr="00E8704D">
              <w:rPr>
                <w:sz w:val="28"/>
                <w:szCs w:val="28"/>
              </w:rPr>
              <w:t>убедился в отключении шинного разъединителя и включил</w:t>
            </w:r>
            <w:proofErr w:type="gramEnd"/>
            <w:r w:rsidRPr="00E8704D">
              <w:rPr>
                <w:sz w:val="28"/>
                <w:szCs w:val="28"/>
              </w:rPr>
              <w:t xml:space="preserve"> заземляющие ножи на спуске шин от ШР. Во время подготовки рабочего места в коридоре ГРУ-10 </w:t>
            </w:r>
            <w:proofErr w:type="spellStart"/>
            <w:r w:rsidRPr="00E8704D">
              <w:rPr>
                <w:sz w:val="28"/>
                <w:szCs w:val="28"/>
              </w:rPr>
              <w:t>кВ</w:t>
            </w:r>
            <w:proofErr w:type="spellEnd"/>
            <w:r w:rsidRPr="00E8704D">
              <w:rPr>
                <w:sz w:val="28"/>
                <w:szCs w:val="28"/>
              </w:rPr>
              <w:t xml:space="preserve"> около </w:t>
            </w:r>
            <w:proofErr w:type="spellStart"/>
            <w:r w:rsidRPr="00E8704D">
              <w:rPr>
                <w:sz w:val="28"/>
                <w:szCs w:val="28"/>
              </w:rPr>
              <w:t>яч</w:t>
            </w:r>
            <w:proofErr w:type="spellEnd"/>
            <w:r w:rsidRPr="00E8704D">
              <w:rPr>
                <w:sz w:val="28"/>
                <w:szCs w:val="28"/>
              </w:rPr>
              <w:t>. № 27, за сетчатым ограждением находились работники ремонтных бригад ОАО «КЭС-</w:t>
            </w:r>
            <w:proofErr w:type="spellStart"/>
            <w:r w:rsidRPr="00E8704D">
              <w:rPr>
                <w:sz w:val="28"/>
                <w:szCs w:val="28"/>
              </w:rPr>
              <w:t>Энергостройсервис</w:t>
            </w:r>
            <w:proofErr w:type="spellEnd"/>
            <w:r w:rsidRPr="00E8704D">
              <w:rPr>
                <w:sz w:val="28"/>
                <w:szCs w:val="28"/>
              </w:rPr>
              <w:t xml:space="preserve">» - 3 человека и ЭТЛ ТЭЦ-2 – 3 человека, для которых планировалось проведение работ по нарядам на ремонт и испытание </w:t>
            </w:r>
            <w:proofErr w:type="spellStart"/>
            <w:r w:rsidRPr="00E8704D">
              <w:rPr>
                <w:sz w:val="28"/>
                <w:szCs w:val="28"/>
              </w:rPr>
              <w:t>яч</w:t>
            </w:r>
            <w:proofErr w:type="spellEnd"/>
            <w:r w:rsidRPr="00E8704D">
              <w:rPr>
                <w:sz w:val="28"/>
                <w:szCs w:val="28"/>
              </w:rPr>
              <w:t>. № 27. При произошедшем коротком замыкании получили ожоги 4 человека, один из них работник ОАО «КЭС-</w:t>
            </w:r>
            <w:proofErr w:type="spellStart"/>
            <w:r w:rsidRPr="00E8704D">
              <w:rPr>
                <w:sz w:val="28"/>
                <w:szCs w:val="28"/>
              </w:rPr>
              <w:t>Энергостройсервис</w:t>
            </w:r>
            <w:proofErr w:type="spellEnd"/>
            <w:r w:rsidRPr="00E8704D">
              <w:rPr>
                <w:sz w:val="28"/>
                <w:szCs w:val="28"/>
              </w:rPr>
              <w:t xml:space="preserve">» смертельную травму. </w:t>
            </w:r>
          </w:p>
          <w:p w:rsidR="00C51DC9" w:rsidRPr="00E8704D" w:rsidRDefault="00C51DC9" w:rsidP="00C51DC9">
            <w:pPr>
              <w:pStyle w:val="3"/>
              <w:tabs>
                <w:tab w:val="left" w:pos="1122"/>
              </w:tabs>
              <w:spacing w:after="0"/>
              <w:ind w:firstLine="748"/>
              <w:jc w:val="both"/>
              <w:rPr>
                <w:sz w:val="28"/>
                <w:szCs w:val="28"/>
              </w:rPr>
            </w:pPr>
            <w:r w:rsidRPr="00E8704D">
              <w:rPr>
                <w:iCs/>
                <w:sz w:val="28"/>
                <w:szCs w:val="28"/>
              </w:rPr>
              <w:t>18.11.2014 года начальник группы тяговых подстанций Юша-</w:t>
            </w:r>
            <w:proofErr w:type="spellStart"/>
            <w:r w:rsidRPr="00E8704D">
              <w:rPr>
                <w:iCs/>
                <w:sz w:val="28"/>
                <w:szCs w:val="28"/>
              </w:rPr>
              <w:lastRenderedPageBreak/>
              <w:t>Серменево</w:t>
            </w:r>
            <w:proofErr w:type="spellEnd"/>
            <w:r w:rsidRPr="00E8704D">
              <w:rPr>
                <w:iCs/>
                <w:sz w:val="28"/>
                <w:szCs w:val="28"/>
              </w:rPr>
              <w:t xml:space="preserve"> Данилов Н.С., являющийся административно-техническим персоналом с правами оперативн</w:t>
            </w:r>
            <w:proofErr w:type="gramStart"/>
            <w:r w:rsidRPr="00E8704D">
              <w:rPr>
                <w:iCs/>
                <w:sz w:val="28"/>
                <w:szCs w:val="28"/>
              </w:rPr>
              <w:t>о-</w:t>
            </w:r>
            <w:proofErr w:type="gramEnd"/>
            <w:r w:rsidRPr="00E8704D">
              <w:rPr>
                <w:iCs/>
                <w:sz w:val="28"/>
                <w:szCs w:val="28"/>
              </w:rPr>
              <w:t xml:space="preserve"> ремонтного. 5 квалификационная группа по электробезопасности, самостоятельно без оформления работы нарядом при попытке замены изолятора ОР-Ф2-27 на ОРУ-27 </w:t>
            </w:r>
            <w:proofErr w:type="spellStart"/>
            <w:r w:rsidRPr="00E8704D">
              <w:rPr>
                <w:iCs/>
                <w:sz w:val="28"/>
                <w:szCs w:val="28"/>
              </w:rPr>
              <w:t>кВ</w:t>
            </w:r>
            <w:proofErr w:type="spellEnd"/>
            <w:r w:rsidRPr="00E8704D">
              <w:rPr>
                <w:iCs/>
                <w:sz w:val="28"/>
                <w:szCs w:val="28"/>
              </w:rPr>
              <w:t xml:space="preserve"> тяговой подстанции Юша приблизился на недопустимое расстояние к токоведущим частям обходной шины ОШ-27, оставшейся под напряжением вследствие не отключения им разъединителя ОР-ФЗ-27. В результате возникшей электрической дуги получил ожоги 40% тела. </w:t>
            </w:r>
            <w:proofErr w:type="gramStart"/>
            <w:r w:rsidRPr="00E8704D">
              <w:rPr>
                <w:iCs/>
                <w:sz w:val="28"/>
                <w:szCs w:val="28"/>
              </w:rPr>
              <w:t xml:space="preserve">Костюм для зашиты от термических действий электрической дуги не, использовал. 24.11.2014 года пострадавший скончался. </w:t>
            </w:r>
            <w:proofErr w:type="gramEnd"/>
          </w:p>
          <w:p w:rsidR="00C51DC9" w:rsidRPr="00E8704D" w:rsidRDefault="00C51DC9" w:rsidP="00C51DC9">
            <w:pPr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               Основными причинами несчастных случаев явилось - отсутствие контроля со стороны административно-технического персонала за проведением организационных и технических мероприятий по обеспечению безопасного проведения работ в электроустановках  и  личная недисциплинированность пострадавших работников. Комиссиями по расследованию выданы  мероприятия по недопущению подобных случаев. </w:t>
            </w:r>
          </w:p>
          <w:p w:rsidR="00C51DC9" w:rsidRPr="00E8704D" w:rsidRDefault="00C51DC9" w:rsidP="00C51DC9">
            <w:pPr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            На  объектах  энергетики  и  в  электроустановках  потребителей  электроэнергии  в  течение  2014 г  произошло три аварий на поднадзорных предприятиях.</w:t>
            </w:r>
          </w:p>
          <w:p w:rsidR="00C51DC9" w:rsidRPr="00E8704D" w:rsidRDefault="00C51DC9" w:rsidP="00C51DC9">
            <w:pPr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            07.10.2014 г произошла авария в Оренбургской энергосистеме. Учетный признак аварии 1.9 -</w:t>
            </w:r>
            <w:bookmarkStart w:id="4" w:name="sub_1049"/>
            <w:r w:rsidRPr="00E8704D">
              <w:rPr>
                <w:sz w:val="28"/>
                <w:szCs w:val="28"/>
              </w:rPr>
              <w:t xml:space="preserve"> отключение генерирующего оборудования или объекта электросетевого хозяйства,  приводящее к снижению надежности энергосистемы, включая:</w:t>
            </w:r>
            <w:bookmarkEnd w:id="4"/>
            <w:r w:rsidRPr="00E8704D">
              <w:rPr>
                <w:sz w:val="28"/>
                <w:szCs w:val="28"/>
              </w:rPr>
              <w:t xml:space="preserve"> превышение максимально допустимых </w:t>
            </w:r>
            <w:proofErr w:type="spellStart"/>
            <w:r w:rsidRPr="00E8704D">
              <w:rPr>
                <w:sz w:val="28"/>
                <w:szCs w:val="28"/>
              </w:rPr>
              <w:t>перетоков</w:t>
            </w:r>
            <w:proofErr w:type="spellEnd"/>
            <w:r w:rsidRPr="00E8704D">
              <w:rPr>
                <w:sz w:val="28"/>
                <w:szCs w:val="28"/>
              </w:rPr>
              <w:t xml:space="preserve"> мощности в контролируемом сечении длительностью 1 час и более. По результатам работы комиссии составлен акт расследования, выдано предписание, выполнение мероприятий которого на контроле.</w:t>
            </w:r>
          </w:p>
          <w:p w:rsidR="00C51DC9" w:rsidRPr="00E8704D" w:rsidRDefault="00C51DC9" w:rsidP="00C51DC9">
            <w:pPr>
              <w:shd w:val="clear" w:color="auto" w:fill="FFFFFF"/>
              <w:tabs>
                <w:tab w:val="left" w:leader="underscore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13.06.2014 произошла авария в филиале  «</w:t>
            </w:r>
            <w:proofErr w:type="spellStart"/>
            <w:r w:rsidRPr="00E8704D">
              <w:rPr>
                <w:sz w:val="28"/>
                <w:szCs w:val="28"/>
              </w:rPr>
              <w:t>Яйвинская</w:t>
            </w:r>
            <w:proofErr w:type="spellEnd"/>
            <w:r w:rsidRPr="00E8704D">
              <w:rPr>
                <w:sz w:val="28"/>
                <w:szCs w:val="28"/>
              </w:rPr>
              <w:t xml:space="preserve"> ГРЭС» ОАО «Э.ОН Россия» Учетный признак аварии 1.3 – повреждение турбины, генератора или силового  трансформатора номинальной мощностью 10 мВт и более. При повышении нагрузки </w:t>
            </w:r>
            <w:proofErr w:type="gramStart"/>
            <w:r w:rsidRPr="00E8704D">
              <w:rPr>
                <w:sz w:val="28"/>
                <w:szCs w:val="28"/>
              </w:rPr>
              <w:t>согласно</w:t>
            </w:r>
            <w:proofErr w:type="gramEnd"/>
            <w:r w:rsidRPr="00E8704D">
              <w:rPr>
                <w:sz w:val="28"/>
                <w:szCs w:val="28"/>
              </w:rPr>
              <w:t xml:space="preserve"> диспетчерского графика произошло механическое повреждение турбины.  По результатам работы комиссии составлен акт расследования.                                                                                                                                                                                                               </w:t>
            </w:r>
          </w:p>
          <w:p w:rsidR="00C51DC9" w:rsidRPr="00E8704D" w:rsidRDefault="00C51DC9" w:rsidP="00C51DC9">
            <w:pPr>
              <w:pStyle w:val="23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8704D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27.11.2014 в </w:t>
            </w:r>
            <w:proofErr w:type="spellStart"/>
            <w:proofErr w:type="gramStart"/>
            <w:r w:rsidRPr="00E870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E8704D">
              <w:rPr>
                <w:rFonts w:ascii="Times New Roman" w:hAnsi="Times New Roman" w:cs="Times New Roman"/>
                <w:sz w:val="28"/>
                <w:szCs w:val="28"/>
              </w:rPr>
              <w:t xml:space="preserve"> филиале  ОАО  «</w:t>
            </w:r>
            <w:proofErr w:type="spellStart"/>
            <w:r w:rsidRPr="00E8704D">
              <w:rPr>
                <w:rFonts w:ascii="Times New Roman" w:hAnsi="Times New Roman" w:cs="Times New Roman"/>
                <w:sz w:val="28"/>
                <w:szCs w:val="28"/>
              </w:rPr>
              <w:t>РусГидро</w:t>
            </w:r>
            <w:proofErr w:type="spellEnd"/>
            <w:r w:rsidRPr="00E8704D">
              <w:rPr>
                <w:rFonts w:ascii="Times New Roman" w:hAnsi="Times New Roman" w:cs="Times New Roman"/>
                <w:sz w:val="28"/>
                <w:szCs w:val="28"/>
              </w:rPr>
              <w:t>» - «</w:t>
            </w:r>
            <w:proofErr w:type="spellStart"/>
            <w:r w:rsidRPr="00E8704D">
              <w:rPr>
                <w:rFonts w:ascii="Times New Roman" w:hAnsi="Times New Roman" w:cs="Times New Roman"/>
                <w:sz w:val="28"/>
                <w:szCs w:val="28"/>
              </w:rPr>
              <w:t>Воткинская</w:t>
            </w:r>
            <w:proofErr w:type="spellEnd"/>
            <w:r w:rsidRPr="00E8704D">
              <w:rPr>
                <w:rFonts w:ascii="Times New Roman" w:hAnsi="Times New Roman" w:cs="Times New Roman"/>
                <w:sz w:val="28"/>
                <w:szCs w:val="28"/>
              </w:rPr>
              <w:t xml:space="preserve">  ГЭС»  08ч 19 мин </w:t>
            </w:r>
            <w:r w:rsidRPr="00E8704D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по наряду-допуску  в кабельный туннель была допущена бригада ОАО «</w:t>
            </w:r>
            <w:proofErr w:type="spellStart"/>
            <w:r w:rsidRPr="00E8704D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Гидроэлектромонтаж</w:t>
            </w:r>
            <w:proofErr w:type="spellEnd"/>
            <w:r w:rsidRPr="00E8704D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» для демонтажа недействующих кабельных линий.  </w:t>
            </w:r>
          </w:p>
          <w:p w:rsidR="00C51DC9" w:rsidRPr="00E8704D" w:rsidRDefault="00C51DC9" w:rsidP="00C51DC9">
            <w:pPr>
              <w:pStyle w:val="23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8704D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В 14 час 11 мин  дежурный диспетчер филиала </w:t>
            </w:r>
            <w:r w:rsidRPr="00E8704D">
              <w:rPr>
                <w:rFonts w:ascii="Times New Roman" w:hAnsi="Times New Roman" w:cs="Times New Roman"/>
                <w:sz w:val="28"/>
                <w:szCs w:val="28"/>
              </w:rPr>
              <w:t xml:space="preserve">ОАО «СО ЕЭС» ОДУ Урала Новоселов А.В. сообщил  об  </w:t>
            </w:r>
            <w:proofErr w:type="spellStart"/>
            <w:r w:rsidRPr="00E8704D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отключени</w:t>
            </w:r>
            <w:proofErr w:type="spellEnd"/>
            <w:r w:rsidRPr="00E8704D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в 13 ч 57 мин  блоков 4, 5 на </w:t>
            </w:r>
            <w:proofErr w:type="spellStart"/>
            <w:r w:rsidRPr="00E8704D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Кармановской</w:t>
            </w:r>
            <w:proofErr w:type="spellEnd"/>
            <w:r w:rsidRPr="00E8704D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ГРЭС общей мощностью 570 МВт по причине прохождения команд с </w:t>
            </w:r>
            <w:proofErr w:type="spellStart"/>
            <w:r w:rsidRPr="00E8704D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Воткинской</w:t>
            </w:r>
            <w:proofErr w:type="spellEnd"/>
            <w:r w:rsidRPr="00E8704D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ГЭС.</w:t>
            </w:r>
          </w:p>
          <w:p w:rsidR="00C51DC9" w:rsidRPr="00E8704D" w:rsidRDefault="00C51DC9" w:rsidP="00C51DC9">
            <w:pPr>
              <w:pStyle w:val="23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E8704D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В 14 ч. 15 мин. на ГЩУ </w:t>
            </w:r>
            <w:proofErr w:type="spellStart"/>
            <w:r w:rsidRPr="00E8704D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Воткинской</w:t>
            </w:r>
            <w:proofErr w:type="spellEnd"/>
            <w:r w:rsidRPr="00E8704D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ГЭС поступило сообщение от ответственного руководителя работ по наряду № 2842 Мерзлякова Д.С. о том, что производителем работ по наряду Загайновым В.М. был ошибочно разрезан действующий контрольный кабель.</w:t>
            </w:r>
            <w:r w:rsidRPr="00E8704D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работы комиссии составлен акт расследования.                                               </w:t>
            </w:r>
          </w:p>
          <w:p w:rsidR="000D6272" w:rsidRPr="00E8704D" w:rsidRDefault="00C51DC9" w:rsidP="000D6272">
            <w:pPr>
              <w:rPr>
                <w:i/>
                <w:sz w:val="28"/>
                <w:szCs w:val="28"/>
                <w:u w:val="single"/>
              </w:rPr>
            </w:pPr>
            <w:r w:rsidRPr="00E8704D">
              <w:rPr>
                <w:sz w:val="28"/>
                <w:szCs w:val="28"/>
              </w:rPr>
              <w:lastRenderedPageBreak/>
              <w:t xml:space="preserve"> </w:t>
            </w:r>
            <w:r w:rsidR="00744572" w:rsidRPr="00E8704D">
              <w:rPr>
                <w:i/>
                <w:sz w:val="28"/>
                <w:szCs w:val="28"/>
                <w:u w:val="single"/>
              </w:rPr>
              <w:t>Металлургический надзор</w:t>
            </w:r>
          </w:p>
          <w:p w:rsidR="00CC3547" w:rsidRPr="00E8704D" w:rsidRDefault="00CC3547" w:rsidP="00CC3547">
            <w:pPr>
              <w:tabs>
                <w:tab w:val="left" w:pos="540"/>
                <w:tab w:val="num" w:pos="1080"/>
              </w:tabs>
              <w:ind w:firstLine="720"/>
              <w:jc w:val="both"/>
              <w:rPr>
                <w:sz w:val="28"/>
                <w:szCs w:val="28"/>
              </w:rPr>
            </w:pPr>
            <w:proofErr w:type="gramStart"/>
            <w:r w:rsidRPr="00E8704D">
              <w:rPr>
                <w:sz w:val="28"/>
                <w:szCs w:val="28"/>
              </w:rPr>
              <w:t xml:space="preserve">За отчетный период зарегистрирована 1 авария на подконтрольных объектах. 02.06.2014 в 12 час. 50 мин. (по московскому времени) в </w:t>
            </w:r>
            <w:r w:rsidRPr="00E8704D">
              <w:rPr>
                <w:sz w:val="28"/>
                <w:szCs w:val="28"/>
              </w:rPr>
              <w:br/>
              <w:t>ОАО «Уральская сталь» (Оренбургская область) на опасном производственном объекте «Цех коксовый» произошло обрушение моста газопровода с отметки +10,8 м, длина моста 23,465 м, с одной стороны опирается на коксовую батарею, с другой – на эстакаду.</w:t>
            </w:r>
            <w:proofErr w:type="gramEnd"/>
            <w:r w:rsidRPr="00E8704D">
              <w:rPr>
                <w:sz w:val="28"/>
                <w:szCs w:val="28"/>
              </w:rPr>
              <w:t xml:space="preserve"> Обрушение моста произошло со стороны коксовой батареи. В результате обрушения пострадало 7 человек: 1 – со смертельным исходом, 3 – тяжелых, 3 – легких. Все пострадавшие находились на мосту.</w:t>
            </w:r>
          </w:p>
          <w:p w:rsidR="00CC3547" w:rsidRPr="00E8704D" w:rsidRDefault="00CC3547" w:rsidP="00CC3547">
            <w:pPr>
              <w:tabs>
                <w:tab w:val="left" w:pos="540"/>
                <w:tab w:val="num" w:pos="1080"/>
              </w:tabs>
              <w:ind w:firstLine="720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Согласно акту технического расследования причин аварии, установлены технические и организационные причины аварии.</w:t>
            </w:r>
          </w:p>
          <w:p w:rsidR="00CC3547" w:rsidRPr="00E8704D" w:rsidRDefault="00CC3547" w:rsidP="00CC3547">
            <w:pPr>
              <w:tabs>
                <w:tab w:val="left" w:pos="540"/>
                <w:tab w:val="num" w:pos="1080"/>
              </w:tabs>
              <w:ind w:firstLine="720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Технические причины аварии: </w:t>
            </w:r>
          </w:p>
          <w:p w:rsidR="00CC3547" w:rsidRPr="00E8704D" w:rsidRDefault="00CC3547" w:rsidP="00CC3547">
            <w:pPr>
              <w:numPr>
                <w:ilvl w:val="0"/>
                <w:numId w:val="9"/>
              </w:num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отклонение от проектного положения в виде </w:t>
            </w:r>
            <w:proofErr w:type="gramStart"/>
            <w:r w:rsidRPr="00E8704D">
              <w:rPr>
                <w:sz w:val="28"/>
                <w:szCs w:val="28"/>
              </w:rPr>
              <w:t>деформаций отдельных элементов металлоконструкции пространственной фермы моста газопровода коксовой батареи</w:t>
            </w:r>
            <w:proofErr w:type="gramEnd"/>
            <w:r w:rsidRPr="00E8704D">
              <w:rPr>
                <w:sz w:val="28"/>
                <w:szCs w:val="28"/>
              </w:rPr>
              <w:t xml:space="preserve"> №1 коксового цеха №1, в результате температурных воздействий, с последующим его обрушением;</w:t>
            </w:r>
          </w:p>
          <w:p w:rsidR="00CC3547" w:rsidRPr="00E8704D" w:rsidRDefault="00CC3547" w:rsidP="00CC3547">
            <w:pPr>
              <w:numPr>
                <w:ilvl w:val="0"/>
                <w:numId w:val="9"/>
              </w:num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отсутствие проектного решения по защите металлоконструкций фермы моста газопровода от длительного теплового воздействия в течение срока эксплуатации при особенностях технологического процесса получения кокса. </w:t>
            </w:r>
          </w:p>
          <w:p w:rsidR="00CC3547" w:rsidRPr="00E8704D" w:rsidRDefault="00CC3547" w:rsidP="00CC3547">
            <w:pPr>
              <w:tabs>
                <w:tab w:val="left" w:pos="540"/>
                <w:tab w:val="num" w:pos="1080"/>
              </w:tabs>
              <w:ind w:firstLine="720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Организационные причины аварии – неудовлетворительная организация безопасного производства работ при проведении ремонтных работ на мосту газопровода коксовой батарее №1 коксового цеха №1, выразившаяся в следующем:</w:t>
            </w:r>
          </w:p>
          <w:p w:rsidR="00CC3547" w:rsidRPr="00E8704D" w:rsidRDefault="00CC3547" w:rsidP="00CC3547">
            <w:pPr>
              <w:numPr>
                <w:ilvl w:val="0"/>
                <w:numId w:val="9"/>
              </w:num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некачественное проведение экспертного обследования коксовой батареи, при отсутствии документальных подтвержденных исследований в заключени</w:t>
            </w:r>
            <w:proofErr w:type="gramStart"/>
            <w:r w:rsidRPr="00E8704D">
              <w:rPr>
                <w:sz w:val="28"/>
                <w:szCs w:val="28"/>
              </w:rPr>
              <w:t>и</w:t>
            </w:r>
            <w:proofErr w:type="gramEnd"/>
            <w:r w:rsidRPr="00E8704D">
              <w:rPr>
                <w:sz w:val="28"/>
                <w:szCs w:val="28"/>
              </w:rPr>
              <w:t xml:space="preserve"> экспертизы промышленной безопасности № 061-2013/МО на коксовую батарею №1, коксового цеха №1, коксохимического производства ОАО «Уральская Сталь» регистрационный № 49-ТУ-02053-2013 от 14.06.2013;</w:t>
            </w:r>
          </w:p>
          <w:p w:rsidR="00CC3547" w:rsidRPr="00E8704D" w:rsidRDefault="00CC3547" w:rsidP="00CC3547">
            <w:pPr>
              <w:numPr>
                <w:ilvl w:val="0"/>
                <w:numId w:val="9"/>
              </w:num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не осуществление </w:t>
            </w:r>
            <w:proofErr w:type="gramStart"/>
            <w:r w:rsidRPr="00E8704D">
              <w:rPr>
                <w:sz w:val="28"/>
                <w:szCs w:val="28"/>
              </w:rPr>
              <w:t>контроля за</w:t>
            </w:r>
            <w:proofErr w:type="gramEnd"/>
            <w:r w:rsidRPr="00E8704D">
              <w:rPr>
                <w:sz w:val="28"/>
                <w:szCs w:val="28"/>
              </w:rPr>
              <w:t xml:space="preserve"> технической правильной эксплуатацией оборудования  и координации работы коксового цеха №1;</w:t>
            </w:r>
          </w:p>
          <w:p w:rsidR="00CC3547" w:rsidRPr="00E8704D" w:rsidRDefault="00CC3547" w:rsidP="00CC3547">
            <w:pPr>
              <w:numPr>
                <w:ilvl w:val="0"/>
                <w:numId w:val="9"/>
              </w:num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не обеспечение содержания агрегатов и сооружений в исправном состоянии;</w:t>
            </w:r>
          </w:p>
          <w:p w:rsidR="00CC3547" w:rsidRPr="00E8704D" w:rsidRDefault="00CC3547" w:rsidP="00CC3547">
            <w:pPr>
              <w:numPr>
                <w:ilvl w:val="0"/>
                <w:numId w:val="9"/>
              </w:num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не организована безаварийная работа оборудования. </w:t>
            </w:r>
          </w:p>
          <w:p w:rsidR="00CC3547" w:rsidRPr="00E8704D" w:rsidRDefault="00CC3547" w:rsidP="00CC3547">
            <w:pPr>
              <w:tabs>
                <w:tab w:val="left" w:pos="540"/>
                <w:tab w:val="num" w:pos="1080"/>
              </w:tabs>
              <w:ind w:firstLine="720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По результатам расследования аварии разработано 10 мероприятий, </w:t>
            </w:r>
            <w:proofErr w:type="gramStart"/>
            <w:r w:rsidRPr="00E8704D">
              <w:rPr>
                <w:sz w:val="28"/>
                <w:szCs w:val="28"/>
              </w:rPr>
              <w:t>сроки</w:t>
            </w:r>
            <w:proofErr w:type="gramEnd"/>
            <w:r w:rsidRPr="00E8704D">
              <w:rPr>
                <w:sz w:val="28"/>
                <w:szCs w:val="28"/>
              </w:rPr>
              <w:t xml:space="preserve"> исполнения которых на контроле; лиц, причастных к допущенной аварии – 10, в том числе юридическое лицо; расходы на ликвидацию последствий аварии на момент расследования составили 2225,0 тыс. </w:t>
            </w:r>
            <w:proofErr w:type="spellStart"/>
            <w:r w:rsidRPr="00E8704D">
              <w:rPr>
                <w:sz w:val="28"/>
                <w:szCs w:val="28"/>
              </w:rPr>
              <w:t>руб</w:t>
            </w:r>
            <w:proofErr w:type="spellEnd"/>
            <w:r w:rsidRPr="00E8704D">
              <w:rPr>
                <w:sz w:val="28"/>
                <w:szCs w:val="28"/>
              </w:rPr>
              <w:t xml:space="preserve">, прямые потери – 7810,6 </w:t>
            </w:r>
            <w:r w:rsidRPr="00E8704D">
              <w:rPr>
                <w:sz w:val="28"/>
                <w:szCs w:val="28"/>
              </w:rPr>
              <w:br/>
              <w:t xml:space="preserve">тыс. </w:t>
            </w:r>
            <w:proofErr w:type="spellStart"/>
            <w:r w:rsidRPr="00E8704D">
              <w:rPr>
                <w:sz w:val="28"/>
                <w:szCs w:val="28"/>
              </w:rPr>
              <w:t>руб</w:t>
            </w:r>
            <w:proofErr w:type="spellEnd"/>
            <w:r w:rsidRPr="00E8704D">
              <w:rPr>
                <w:sz w:val="28"/>
                <w:szCs w:val="28"/>
              </w:rPr>
              <w:t>, потери от простоя производства эксплуатирующей организации и третьих лиц – 5585,6 тыс. руб.</w:t>
            </w:r>
          </w:p>
          <w:p w:rsidR="00CC3547" w:rsidRPr="00E8704D" w:rsidRDefault="00CC3547" w:rsidP="00CC3547">
            <w:pPr>
              <w:tabs>
                <w:tab w:val="left" w:pos="180"/>
                <w:tab w:val="left" w:pos="540"/>
                <w:tab w:val="num" w:pos="1080"/>
              </w:tabs>
              <w:ind w:firstLine="720"/>
              <w:jc w:val="both"/>
              <w:rPr>
                <w:sz w:val="28"/>
                <w:szCs w:val="28"/>
              </w:rPr>
            </w:pPr>
            <w:proofErr w:type="gramStart"/>
            <w:r w:rsidRPr="00E8704D">
              <w:rPr>
                <w:sz w:val="28"/>
                <w:szCs w:val="28"/>
              </w:rPr>
              <w:t xml:space="preserve">За 12 месяцев 2014 года на территории Западно-Уральского управления </w:t>
            </w:r>
            <w:proofErr w:type="spellStart"/>
            <w:r w:rsidRPr="00E8704D">
              <w:rPr>
                <w:sz w:val="28"/>
                <w:szCs w:val="28"/>
              </w:rPr>
              <w:lastRenderedPageBreak/>
              <w:t>Ростехнадзора</w:t>
            </w:r>
            <w:proofErr w:type="spellEnd"/>
            <w:r w:rsidRPr="00E8704D">
              <w:rPr>
                <w:sz w:val="28"/>
                <w:szCs w:val="28"/>
              </w:rPr>
              <w:t xml:space="preserve"> произошло 2 несчастных случая: 1 – групповой (02.06.2014 в ОАО «Уральская сталь», Оренбургская область), 1 – тяжелый (11.06.2014 в </w:t>
            </w:r>
            <w:r w:rsidRPr="00E8704D">
              <w:rPr>
                <w:sz w:val="28"/>
                <w:szCs w:val="28"/>
              </w:rPr>
              <w:br/>
              <w:t>ОАО «Благовещенский арматурный завод» (Республика Башкортостан).</w:t>
            </w:r>
            <w:proofErr w:type="gramEnd"/>
          </w:p>
          <w:p w:rsidR="00CC3547" w:rsidRPr="00E8704D" w:rsidRDefault="00CC3547" w:rsidP="00CC3547">
            <w:pPr>
              <w:tabs>
                <w:tab w:val="left" w:pos="180"/>
                <w:tab w:val="left" w:pos="540"/>
                <w:tab w:val="num" w:pos="1080"/>
              </w:tabs>
              <w:ind w:firstLine="720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Групповой несчастный случай (пострадавших 7 человек: 1 – со смертельным исходом, 3 – тяжелых, 3 – легких), произошел в результате аварии указанной выше в настоящем разделе. По результатам расследования группового несчастного случая установлена причина: отклонение от проектного положения в виде </w:t>
            </w:r>
            <w:proofErr w:type="gramStart"/>
            <w:r w:rsidRPr="00E8704D">
              <w:rPr>
                <w:sz w:val="28"/>
                <w:szCs w:val="28"/>
              </w:rPr>
              <w:t>деформаций отдельных элементов металлоконструкции пространственной фермы моста газопровода коксовой батареи</w:t>
            </w:r>
            <w:proofErr w:type="gramEnd"/>
            <w:r w:rsidRPr="00E8704D">
              <w:rPr>
                <w:sz w:val="28"/>
                <w:szCs w:val="28"/>
              </w:rPr>
              <w:t xml:space="preserve"> №1коксового цеха №1, в результате температурных воздействий, с последующим его обрушением. Сопутствующие причины, выразившиеся в неудовлетворительной организации безопасного производства работ при проведении ремонтных работ на мосту газопровода коксовой батареи №1 коксового цеха №1:</w:t>
            </w:r>
          </w:p>
          <w:p w:rsidR="00CC3547" w:rsidRPr="00E8704D" w:rsidRDefault="00CC3547" w:rsidP="00CC3547">
            <w:pPr>
              <w:numPr>
                <w:ilvl w:val="0"/>
                <w:numId w:val="9"/>
              </w:num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допуск обслуживающего и ремонтного персонала на проведение обслуживания технологического оборудования на мосту газопровода при его неудовлетворительном техническом состоянии;</w:t>
            </w:r>
          </w:p>
          <w:p w:rsidR="00CC3547" w:rsidRPr="00E8704D" w:rsidRDefault="00CC3547" w:rsidP="00CC3547">
            <w:pPr>
              <w:numPr>
                <w:ilvl w:val="0"/>
                <w:numId w:val="9"/>
              </w:num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отсутствие проектного решения по защите металлоконструкций фермы моста газопровода от длительного теплового воздействия в течение срока эксплуатации при особенностях технологического процесса получения кокса;</w:t>
            </w:r>
          </w:p>
          <w:p w:rsidR="00CC3547" w:rsidRPr="00E8704D" w:rsidRDefault="00CC3547" w:rsidP="00CC3547">
            <w:pPr>
              <w:numPr>
                <w:ilvl w:val="0"/>
                <w:numId w:val="9"/>
              </w:num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некачественное проведение экспертного обследования коксовой батареи, при отсутствии документальных подтвержденных исследований в заключени</w:t>
            </w:r>
            <w:proofErr w:type="gramStart"/>
            <w:r w:rsidRPr="00E8704D">
              <w:rPr>
                <w:sz w:val="28"/>
                <w:szCs w:val="28"/>
              </w:rPr>
              <w:t>и</w:t>
            </w:r>
            <w:proofErr w:type="gramEnd"/>
            <w:r w:rsidRPr="00E8704D">
              <w:rPr>
                <w:sz w:val="28"/>
                <w:szCs w:val="28"/>
              </w:rPr>
              <w:t xml:space="preserve"> экспертизы промышленной безопасности № 061-2013/МО на коксовую батарею №1, коксового цеха №1, коксохимического производства ОАО «Уральская Сталь» регистрационный № 49-ТУ-02053-2013 от 14.06.2013;</w:t>
            </w:r>
          </w:p>
          <w:p w:rsidR="00CC3547" w:rsidRPr="00E8704D" w:rsidRDefault="00CC3547" w:rsidP="00CC3547">
            <w:pPr>
              <w:numPr>
                <w:ilvl w:val="0"/>
                <w:numId w:val="9"/>
              </w:num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не осуществление контроля за технически правильной эксплуатацией оборудования  и координацией работы коксового цеха № 1;</w:t>
            </w:r>
          </w:p>
          <w:p w:rsidR="00CC3547" w:rsidRPr="00E8704D" w:rsidRDefault="00CC3547" w:rsidP="00CC3547">
            <w:pPr>
              <w:numPr>
                <w:ilvl w:val="0"/>
                <w:numId w:val="9"/>
              </w:num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не обеспечение безопасной организации работ на участке коксового цеха №1;</w:t>
            </w:r>
          </w:p>
          <w:p w:rsidR="00CC3547" w:rsidRPr="00E8704D" w:rsidRDefault="00CC3547" w:rsidP="00CC3547">
            <w:pPr>
              <w:numPr>
                <w:ilvl w:val="0"/>
                <w:numId w:val="9"/>
              </w:num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не обеспечение прекращения работы, угрожающей опасностью для жизни;</w:t>
            </w:r>
          </w:p>
          <w:p w:rsidR="00CC3547" w:rsidRPr="00E8704D" w:rsidRDefault="00CC3547" w:rsidP="00CC3547">
            <w:pPr>
              <w:numPr>
                <w:ilvl w:val="0"/>
                <w:numId w:val="9"/>
              </w:num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не обеспечение содержания агрегатов и сооружений в исправном состоянии, не проведение работы по созданию безопасных условий труда, соблюдению правил охраны труда персоналом цеха;</w:t>
            </w:r>
          </w:p>
          <w:p w:rsidR="00CC3547" w:rsidRPr="00E8704D" w:rsidRDefault="00CC3547" w:rsidP="00CC3547">
            <w:pPr>
              <w:numPr>
                <w:ilvl w:val="0"/>
                <w:numId w:val="9"/>
              </w:num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не организована безаварийная работа оборудования;</w:t>
            </w:r>
          </w:p>
          <w:p w:rsidR="00CC3547" w:rsidRPr="00E8704D" w:rsidRDefault="00CC3547" w:rsidP="00CC3547">
            <w:pPr>
              <w:numPr>
                <w:ilvl w:val="0"/>
                <w:numId w:val="9"/>
              </w:num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не осуществление </w:t>
            </w:r>
            <w:proofErr w:type="gramStart"/>
            <w:r w:rsidRPr="00E8704D">
              <w:rPr>
                <w:sz w:val="28"/>
                <w:szCs w:val="28"/>
              </w:rPr>
              <w:t>контроля за</w:t>
            </w:r>
            <w:proofErr w:type="gramEnd"/>
            <w:r w:rsidRPr="00E8704D">
              <w:rPr>
                <w:sz w:val="28"/>
                <w:szCs w:val="28"/>
              </w:rPr>
              <w:t xml:space="preserve"> безопасной организацией работ повышенной опасности.</w:t>
            </w:r>
          </w:p>
          <w:p w:rsidR="00CC3547" w:rsidRPr="00E8704D" w:rsidRDefault="00CC3547" w:rsidP="00CC3547">
            <w:pPr>
              <w:tabs>
                <w:tab w:val="left" w:pos="180"/>
                <w:tab w:val="left" w:pos="540"/>
                <w:tab w:val="num" w:pos="1080"/>
              </w:tabs>
              <w:ind w:firstLine="720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По результатам расследования группового несчастного случая разработано 6 мероприятий, </w:t>
            </w:r>
            <w:proofErr w:type="gramStart"/>
            <w:r w:rsidRPr="00E8704D">
              <w:rPr>
                <w:sz w:val="28"/>
                <w:szCs w:val="28"/>
              </w:rPr>
              <w:t>сроки</w:t>
            </w:r>
            <w:proofErr w:type="gramEnd"/>
            <w:r w:rsidRPr="00E8704D">
              <w:rPr>
                <w:sz w:val="28"/>
                <w:szCs w:val="28"/>
              </w:rPr>
              <w:t xml:space="preserve"> исполнения которых на контроле; лиц, допустивших нарушения – 10, в том числе юридическое лицо.</w:t>
            </w:r>
          </w:p>
          <w:p w:rsidR="00CC3547" w:rsidRPr="00E8704D" w:rsidRDefault="00CC3547" w:rsidP="00CC3547">
            <w:pPr>
              <w:ind w:firstLine="708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11</w:t>
            </w:r>
            <w:r w:rsidRPr="00E8704D">
              <w:rPr>
                <w:bCs/>
                <w:sz w:val="28"/>
                <w:szCs w:val="28"/>
              </w:rPr>
              <w:t xml:space="preserve">.06.2014 </w:t>
            </w:r>
            <w:r w:rsidRPr="00E8704D">
              <w:rPr>
                <w:sz w:val="28"/>
                <w:szCs w:val="28"/>
              </w:rPr>
              <w:t xml:space="preserve">в 13 часов 10 минут (по московскому времени) в сталелитейном цехе № 3 ОАО «Благовещенский арматурный завод» (далее – </w:t>
            </w:r>
            <w:r w:rsidRPr="00E8704D">
              <w:rPr>
                <w:sz w:val="28"/>
                <w:szCs w:val="28"/>
              </w:rPr>
              <w:lastRenderedPageBreak/>
              <w:t xml:space="preserve">ОАО «БАЗ»), Республика Башкортостан, произошел несчастный случай с тяжелым исходом. В процессе  чистки лётки для выпуска металла из электропечи ДСП-3 подручный сталевара находился на специальной площадке на </w:t>
            </w:r>
            <w:proofErr w:type="spellStart"/>
            <w:r w:rsidRPr="00E8704D">
              <w:rPr>
                <w:sz w:val="28"/>
                <w:szCs w:val="28"/>
              </w:rPr>
              <w:t>отм</w:t>
            </w:r>
            <w:proofErr w:type="spellEnd"/>
            <w:r w:rsidRPr="00E8704D">
              <w:rPr>
                <w:sz w:val="28"/>
                <w:szCs w:val="28"/>
              </w:rPr>
              <w:t xml:space="preserve">. +2,8 м. Произошло обрушение указанной площадки, в результате чего пострадавший получил перелом бедренной кости. </w:t>
            </w:r>
          </w:p>
          <w:p w:rsidR="00CC3547" w:rsidRPr="00E8704D" w:rsidRDefault="00CC3547" w:rsidP="00CC3547">
            <w:pPr>
              <w:ind w:firstLine="708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Комиссия по расследованию тяжелого несчастного случая установила следующие  причины происшедшего несчастного случая:</w:t>
            </w:r>
          </w:p>
          <w:p w:rsidR="00CC3547" w:rsidRPr="00E8704D" w:rsidRDefault="00CC3547" w:rsidP="00CC3547">
            <w:pPr>
              <w:ind w:firstLine="708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>- неудовлетворительная организация производства работ, а именно, текущего ремонта с заменой сменного сливного лётки на электропечи ДСП-3-ИЗ, инв. № 5829, а также неудовлетворительное проведение самих работ, которые привели к обрушению сливного желоба и специальной площадки;</w:t>
            </w:r>
          </w:p>
          <w:p w:rsidR="00CC3547" w:rsidRPr="00E8704D" w:rsidRDefault="00CC3547" w:rsidP="00CC3547">
            <w:pPr>
              <w:ind w:firstLine="708"/>
              <w:jc w:val="both"/>
              <w:rPr>
                <w:sz w:val="28"/>
                <w:szCs w:val="28"/>
                <w:highlight w:val="yellow"/>
              </w:rPr>
            </w:pPr>
            <w:r w:rsidRPr="00E8704D">
              <w:rPr>
                <w:sz w:val="28"/>
                <w:szCs w:val="28"/>
              </w:rPr>
              <w:t xml:space="preserve">- недостаточная организация и осуществление производственного контроля </w:t>
            </w:r>
            <w:proofErr w:type="gramStart"/>
            <w:r w:rsidRPr="00E8704D">
              <w:rPr>
                <w:sz w:val="28"/>
                <w:szCs w:val="28"/>
              </w:rPr>
              <w:t>за соблюдением требований промышленной безопасности в литейном производстве при осуществлении текущих ремонтов по замене сливного желоба на электропечах</w:t>
            </w:r>
            <w:proofErr w:type="gramEnd"/>
            <w:r w:rsidRPr="00E8704D">
              <w:rPr>
                <w:sz w:val="28"/>
                <w:szCs w:val="28"/>
              </w:rPr>
              <w:t xml:space="preserve"> ОАО «БАЗ»;</w:t>
            </w:r>
          </w:p>
          <w:p w:rsidR="00CC3547" w:rsidRPr="00E8704D" w:rsidRDefault="00CC3547" w:rsidP="00CC3547">
            <w:pPr>
              <w:ind w:firstLine="708"/>
              <w:jc w:val="both"/>
              <w:rPr>
                <w:sz w:val="28"/>
                <w:szCs w:val="28"/>
              </w:rPr>
            </w:pPr>
            <w:r w:rsidRPr="00E8704D">
              <w:rPr>
                <w:sz w:val="28"/>
                <w:szCs w:val="28"/>
              </w:rPr>
              <w:t xml:space="preserve">- недостаточный </w:t>
            </w:r>
            <w:proofErr w:type="gramStart"/>
            <w:r w:rsidRPr="00E8704D">
              <w:rPr>
                <w:sz w:val="28"/>
                <w:szCs w:val="28"/>
              </w:rPr>
              <w:t>контроль за</w:t>
            </w:r>
            <w:proofErr w:type="gramEnd"/>
            <w:r w:rsidRPr="00E8704D">
              <w:rPr>
                <w:sz w:val="28"/>
                <w:szCs w:val="28"/>
              </w:rPr>
              <w:t xml:space="preserve"> соблюдением пострадавшим требований безопасности перед началом смены со стороны руководителей литейного производства сталелитейного цеха № 3 ОАО «БАЗ».</w:t>
            </w:r>
          </w:p>
          <w:p w:rsidR="00CC3547" w:rsidRPr="00E8704D" w:rsidRDefault="00CC3547" w:rsidP="00CC3547">
            <w:pPr>
              <w:ind w:firstLine="708"/>
              <w:jc w:val="both"/>
              <w:rPr>
                <w:sz w:val="28"/>
                <w:szCs w:val="28"/>
              </w:rPr>
            </w:pPr>
            <w:r w:rsidRPr="00E8704D">
              <w:rPr>
                <w:bCs/>
                <w:sz w:val="28"/>
                <w:szCs w:val="28"/>
              </w:rPr>
              <w:t>По результатам расследования комиссией были разработано 10 мероприятий по устранению причин несчастного случая. Сроки устранения на контроле.</w:t>
            </w:r>
          </w:p>
          <w:p w:rsidR="00CB62E1" w:rsidRPr="00E8704D" w:rsidRDefault="00CB62E1" w:rsidP="00042A44">
            <w:pPr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6B5A34" w:rsidRPr="00E8704D" w:rsidRDefault="006B5A34" w:rsidP="00042A44">
            <w:pPr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CB62E1" w:rsidRPr="00042A44" w:rsidTr="00897828">
        <w:tc>
          <w:tcPr>
            <w:tcW w:w="9571" w:type="dxa"/>
            <w:hideMark/>
          </w:tcPr>
          <w:p w:rsidR="00CB62E1" w:rsidRPr="00976CCF" w:rsidRDefault="00CB62E1" w:rsidP="00D54FFA">
            <w:pPr>
              <w:pStyle w:val="a3"/>
              <w:numPr>
                <w:ilvl w:val="0"/>
                <w:numId w:val="1"/>
              </w:numPr>
              <w:jc w:val="center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 w:rsidRPr="00976CCF">
              <w:rPr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Информация о состоянии надзорной деятельности и предложения по ее совершенствованию</w:t>
            </w:r>
          </w:p>
          <w:p w:rsidR="00D54FFA" w:rsidRDefault="00D54FFA" w:rsidP="00042A4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D54FFA" w:rsidRPr="00D54FFA" w:rsidRDefault="00D54FFA" w:rsidP="00D54FFA">
            <w:pPr>
              <w:rPr>
                <w:i/>
                <w:sz w:val="28"/>
                <w:szCs w:val="28"/>
                <w:u w:val="single"/>
              </w:rPr>
            </w:pPr>
            <w:r w:rsidRPr="00D54FFA">
              <w:rPr>
                <w:i/>
                <w:sz w:val="28"/>
                <w:szCs w:val="28"/>
                <w:u w:val="single"/>
              </w:rPr>
              <w:t xml:space="preserve">Надзор за объектами газоснабжения и </w:t>
            </w:r>
            <w:proofErr w:type="spellStart"/>
            <w:r w:rsidRPr="00D54FFA">
              <w:rPr>
                <w:i/>
                <w:sz w:val="28"/>
                <w:szCs w:val="28"/>
                <w:u w:val="single"/>
              </w:rPr>
              <w:t>газопотребления</w:t>
            </w:r>
            <w:proofErr w:type="spellEnd"/>
          </w:p>
          <w:p w:rsidR="00D54FFA" w:rsidRDefault="00D54FFA" w:rsidP="00042A4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C1011" w:rsidRPr="00AE5772" w:rsidRDefault="00EC1011" w:rsidP="00EC1011">
            <w:pPr>
              <w:ind w:firstLine="709"/>
              <w:jc w:val="both"/>
              <w:rPr>
                <w:sz w:val="28"/>
                <w:szCs w:val="28"/>
              </w:rPr>
            </w:pPr>
            <w:r w:rsidRPr="00AE5772">
              <w:rPr>
                <w:sz w:val="28"/>
                <w:szCs w:val="28"/>
              </w:rPr>
              <w:t xml:space="preserve">Число поднадзорных организаций (юридических лиц), осуществляющих деятельность в области промышленной безопасности </w:t>
            </w:r>
            <w:r>
              <w:rPr>
                <w:sz w:val="28"/>
                <w:szCs w:val="28"/>
              </w:rPr>
              <w:t xml:space="preserve">и </w:t>
            </w:r>
            <w:r w:rsidRPr="00AE5772">
              <w:rPr>
                <w:sz w:val="28"/>
                <w:szCs w:val="28"/>
              </w:rPr>
              <w:t>осуществляющих эксплуатацию опасных производственных объектов на 01.0</w:t>
            </w:r>
            <w:r>
              <w:rPr>
                <w:sz w:val="28"/>
                <w:szCs w:val="28"/>
              </w:rPr>
              <w:t>1</w:t>
            </w:r>
            <w:r w:rsidRPr="00AE5772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5</w:t>
            </w:r>
            <w:r w:rsidRPr="00AE5772">
              <w:rPr>
                <w:sz w:val="28"/>
                <w:szCs w:val="28"/>
              </w:rPr>
              <w:t xml:space="preserve">  - </w:t>
            </w:r>
            <w:r>
              <w:rPr>
                <w:sz w:val="28"/>
                <w:szCs w:val="28"/>
              </w:rPr>
              <w:t>1674</w:t>
            </w:r>
            <w:r w:rsidRPr="00AE5772">
              <w:rPr>
                <w:sz w:val="28"/>
                <w:szCs w:val="28"/>
              </w:rPr>
              <w:t>;</w:t>
            </w:r>
          </w:p>
          <w:p w:rsidR="00EC1011" w:rsidRPr="00AE5772" w:rsidRDefault="00EC1011" w:rsidP="00EC101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C1011" w:rsidRPr="00AE5772" w:rsidRDefault="00EC1011" w:rsidP="00EC1011">
            <w:pPr>
              <w:ind w:firstLine="709"/>
              <w:jc w:val="both"/>
              <w:rPr>
                <w:sz w:val="28"/>
                <w:szCs w:val="28"/>
              </w:rPr>
            </w:pPr>
            <w:r w:rsidRPr="00AE5772">
              <w:rPr>
                <w:sz w:val="28"/>
                <w:szCs w:val="28"/>
              </w:rPr>
              <w:t xml:space="preserve">Проведено </w:t>
            </w:r>
            <w:r>
              <w:rPr>
                <w:sz w:val="28"/>
                <w:szCs w:val="28"/>
              </w:rPr>
              <w:t>539</w:t>
            </w:r>
            <w:r w:rsidRPr="00AE5772">
              <w:rPr>
                <w:sz w:val="28"/>
                <w:szCs w:val="28"/>
              </w:rPr>
              <w:t xml:space="preserve"> провер</w:t>
            </w:r>
            <w:r>
              <w:rPr>
                <w:sz w:val="28"/>
                <w:szCs w:val="28"/>
              </w:rPr>
              <w:t>ок</w:t>
            </w:r>
            <w:r w:rsidRPr="00AE5772">
              <w:rPr>
                <w:sz w:val="28"/>
                <w:szCs w:val="28"/>
              </w:rPr>
              <w:t>, из них:</w:t>
            </w:r>
          </w:p>
          <w:p w:rsidR="00EC1011" w:rsidRPr="00F35FF7" w:rsidRDefault="00EC1011" w:rsidP="00EC1011">
            <w:pPr>
              <w:ind w:firstLine="709"/>
              <w:jc w:val="both"/>
              <w:rPr>
                <w:sz w:val="28"/>
                <w:szCs w:val="28"/>
              </w:rPr>
            </w:pPr>
            <w:r w:rsidRPr="00AE5772">
              <w:rPr>
                <w:sz w:val="28"/>
                <w:szCs w:val="28"/>
              </w:rPr>
              <w:t xml:space="preserve">плановых - </w:t>
            </w:r>
            <w:r>
              <w:rPr>
                <w:sz w:val="28"/>
                <w:szCs w:val="28"/>
              </w:rPr>
              <w:t>101</w:t>
            </w:r>
            <w:r w:rsidRPr="00F35FF7">
              <w:rPr>
                <w:sz w:val="28"/>
                <w:szCs w:val="28"/>
              </w:rPr>
              <w:t>;</w:t>
            </w:r>
          </w:p>
          <w:p w:rsidR="00EC1011" w:rsidRDefault="00EC1011" w:rsidP="00EC1011">
            <w:pPr>
              <w:ind w:firstLine="709"/>
              <w:jc w:val="both"/>
              <w:rPr>
                <w:sz w:val="28"/>
                <w:szCs w:val="28"/>
              </w:rPr>
            </w:pPr>
            <w:r w:rsidRPr="00AE5772">
              <w:rPr>
                <w:sz w:val="28"/>
                <w:szCs w:val="28"/>
              </w:rPr>
              <w:t>внеплановы</w:t>
            </w:r>
            <w:r>
              <w:rPr>
                <w:sz w:val="28"/>
                <w:szCs w:val="28"/>
              </w:rPr>
              <w:t xml:space="preserve">х </w:t>
            </w:r>
            <w:r w:rsidRPr="00AE577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438</w:t>
            </w:r>
            <w:r w:rsidRPr="00AE5772">
              <w:rPr>
                <w:sz w:val="28"/>
                <w:szCs w:val="28"/>
              </w:rPr>
              <w:t>,</w:t>
            </w:r>
          </w:p>
          <w:p w:rsidR="00EC1011" w:rsidRDefault="00EC1011" w:rsidP="00EC1011">
            <w:pPr>
              <w:ind w:firstLine="709"/>
              <w:jc w:val="both"/>
              <w:rPr>
                <w:sz w:val="28"/>
                <w:szCs w:val="28"/>
              </w:rPr>
            </w:pPr>
            <w:r w:rsidRPr="00AE5772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>:</w:t>
            </w:r>
          </w:p>
          <w:p w:rsidR="00EC1011" w:rsidRDefault="00EC1011" w:rsidP="00EC101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E57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проверке ранее выданных предписаний - 94,</w:t>
            </w:r>
          </w:p>
          <w:p w:rsidR="00EC1011" w:rsidRDefault="00EC1011" w:rsidP="00EC101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AE5772">
              <w:rPr>
                <w:sz w:val="28"/>
                <w:szCs w:val="28"/>
              </w:rPr>
              <w:t>предлицензионных</w:t>
            </w:r>
            <w:proofErr w:type="spellEnd"/>
            <w:r w:rsidRPr="00AE5772">
              <w:rPr>
                <w:sz w:val="28"/>
                <w:szCs w:val="28"/>
              </w:rPr>
              <w:t xml:space="preserve"> проверок </w:t>
            </w:r>
            <w:r>
              <w:rPr>
                <w:sz w:val="28"/>
                <w:szCs w:val="28"/>
              </w:rPr>
              <w:t xml:space="preserve">- 195, </w:t>
            </w:r>
          </w:p>
          <w:p w:rsidR="00EC1011" w:rsidRDefault="00EC1011" w:rsidP="00EC101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требованию прокуратуры - 8,</w:t>
            </w:r>
          </w:p>
          <w:p w:rsidR="00EC1011" w:rsidRPr="00AE5772" w:rsidRDefault="00EC1011" w:rsidP="00EC101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и т.д.</w:t>
            </w:r>
          </w:p>
          <w:p w:rsidR="00EC1011" w:rsidRPr="00AE5772" w:rsidRDefault="00EC1011" w:rsidP="00EC101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C1011" w:rsidRDefault="00EC1011" w:rsidP="00EC1011">
            <w:pPr>
              <w:ind w:firstLine="709"/>
              <w:jc w:val="both"/>
              <w:rPr>
                <w:sz w:val="28"/>
                <w:szCs w:val="28"/>
              </w:rPr>
            </w:pPr>
            <w:r w:rsidRPr="00AE5772">
              <w:rPr>
                <w:sz w:val="28"/>
                <w:szCs w:val="28"/>
              </w:rPr>
              <w:t xml:space="preserve">Выявлено </w:t>
            </w:r>
            <w:r>
              <w:rPr>
                <w:sz w:val="28"/>
                <w:szCs w:val="28"/>
              </w:rPr>
              <w:t>3265</w:t>
            </w:r>
            <w:r w:rsidRPr="00AE5772">
              <w:rPr>
                <w:sz w:val="28"/>
                <w:szCs w:val="28"/>
              </w:rPr>
              <w:t xml:space="preserve"> нарушений требований промышленной безопасности</w:t>
            </w:r>
            <w:r>
              <w:rPr>
                <w:sz w:val="28"/>
                <w:szCs w:val="28"/>
              </w:rPr>
              <w:t xml:space="preserve"> на опасных производственных объектах</w:t>
            </w:r>
            <w:r w:rsidRPr="00AE5772">
              <w:rPr>
                <w:sz w:val="28"/>
                <w:szCs w:val="28"/>
              </w:rPr>
              <w:t xml:space="preserve">. За  нарушения требований </w:t>
            </w:r>
            <w:r w:rsidRPr="00AE5772">
              <w:rPr>
                <w:sz w:val="28"/>
                <w:szCs w:val="28"/>
              </w:rPr>
              <w:lastRenderedPageBreak/>
              <w:t xml:space="preserve">промышленной безопасности назначено </w:t>
            </w:r>
            <w:r>
              <w:rPr>
                <w:sz w:val="28"/>
                <w:szCs w:val="28"/>
              </w:rPr>
              <w:t>196</w:t>
            </w:r>
            <w:r w:rsidRPr="00BF103F">
              <w:rPr>
                <w:color w:val="FF0000"/>
                <w:sz w:val="28"/>
                <w:szCs w:val="28"/>
              </w:rPr>
              <w:t xml:space="preserve"> </w:t>
            </w:r>
            <w:r w:rsidRPr="00AE5772">
              <w:rPr>
                <w:sz w:val="28"/>
                <w:szCs w:val="28"/>
              </w:rPr>
              <w:t>административных наказаний</w:t>
            </w:r>
            <w:r>
              <w:rPr>
                <w:sz w:val="28"/>
                <w:szCs w:val="28"/>
              </w:rPr>
              <w:t>. Административное приостановление деятельности - 5 предприятий, в том числе временный запрет деятельности - 3, предупреждение - 12.</w:t>
            </w:r>
          </w:p>
          <w:p w:rsidR="00EC1011" w:rsidRPr="00AE5772" w:rsidRDefault="00EC1011" w:rsidP="00EC101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C1011" w:rsidRDefault="00EC1011" w:rsidP="00EC1011">
            <w:pPr>
              <w:ind w:firstLine="709"/>
              <w:jc w:val="both"/>
              <w:rPr>
                <w:sz w:val="28"/>
                <w:szCs w:val="28"/>
              </w:rPr>
            </w:pPr>
            <w:r w:rsidRPr="00AE5772">
              <w:rPr>
                <w:sz w:val="28"/>
                <w:szCs w:val="28"/>
              </w:rPr>
              <w:t>Основны</w:t>
            </w:r>
            <w:r>
              <w:rPr>
                <w:sz w:val="28"/>
                <w:szCs w:val="28"/>
              </w:rPr>
              <w:t>е</w:t>
            </w:r>
            <w:r w:rsidRPr="00AE5772">
              <w:rPr>
                <w:sz w:val="28"/>
                <w:szCs w:val="28"/>
              </w:rPr>
              <w:t xml:space="preserve"> нарушения при обследованиях:</w:t>
            </w:r>
          </w:p>
          <w:p w:rsidR="00EC1011" w:rsidRPr="005227E5" w:rsidRDefault="00EC1011" w:rsidP="00EC1011">
            <w:pPr>
              <w:ind w:firstLine="709"/>
              <w:jc w:val="both"/>
              <w:rPr>
                <w:sz w:val="28"/>
                <w:szCs w:val="28"/>
              </w:rPr>
            </w:pPr>
            <w:r w:rsidRPr="005227E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227E5">
              <w:rPr>
                <w:sz w:val="28"/>
                <w:szCs w:val="28"/>
              </w:rPr>
              <w:t xml:space="preserve">не эффективно осуществляется производственный </w:t>
            </w:r>
            <w:proofErr w:type="gramStart"/>
            <w:r w:rsidRPr="005227E5">
              <w:rPr>
                <w:sz w:val="28"/>
                <w:szCs w:val="28"/>
              </w:rPr>
              <w:t>контроль за</w:t>
            </w:r>
            <w:proofErr w:type="gramEnd"/>
            <w:r w:rsidRPr="005227E5">
              <w:rPr>
                <w:sz w:val="28"/>
                <w:szCs w:val="28"/>
              </w:rPr>
              <w:t xml:space="preserve"> безопасной эксплуатацией опасных производственных объектов (ООО «Радиус Сервис», ППФГ «Гознак», ЗАО «Газпром газораспределение Пермь», МУП «Горнозаводский </w:t>
            </w:r>
            <w:proofErr w:type="spellStart"/>
            <w:r w:rsidRPr="005227E5">
              <w:rPr>
                <w:sz w:val="28"/>
                <w:szCs w:val="28"/>
              </w:rPr>
              <w:t>хлебокомбинат</w:t>
            </w:r>
            <w:proofErr w:type="spellEnd"/>
            <w:r w:rsidRPr="005227E5">
              <w:rPr>
                <w:sz w:val="28"/>
                <w:szCs w:val="28"/>
              </w:rPr>
              <w:t>» и т.д.)</w:t>
            </w:r>
            <w:r>
              <w:rPr>
                <w:sz w:val="28"/>
                <w:szCs w:val="28"/>
              </w:rPr>
              <w:t>;</w:t>
            </w:r>
          </w:p>
          <w:p w:rsidR="00EC1011" w:rsidRDefault="00EC1011" w:rsidP="00EC1011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5227E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80C45">
              <w:rPr>
                <w:sz w:val="28"/>
                <w:szCs w:val="28"/>
              </w:rPr>
              <w:t xml:space="preserve">нарушается </w:t>
            </w:r>
            <w:r>
              <w:rPr>
                <w:sz w:val="28"/>
                <w:szCs w:val="28"/>
              </w:rPr>
              <w:t xml:space="preserve">  </w:t>
            </w:r>
            <w:r w:rsidRPr="00F80C45">
              <w:rPr>
                <w:sz w:val="28"/>
                <w:szCs w:val="28"/>
              </w:rPr>
              <w:t xml:space="preserve">технология </w:t>
            </w:r>
            <w:r>
              <w:rPr>
                <w:sz w:val="28"/>
                <w:szCs w:val="28"/>
              </w:rPr>
              <w:t xml:space="preserve">  </w:t>
            </w:r>
            <w:r w:rsidRPr="00F80C45">
              <w:rPr>
                <w:sz w:val="28"/>
                <w:szCs w:val="28"/>
              </w:rPr>
              <w:t xml:space="preserve">проведения </w:t>
            </w:r>
            <w:r>
              <w:rPr>
                <w:sz w:val="28"/>
                <w:szCs w:val="28"/>
              </w:rPr>
              <w:t xml:space="preserve">  </w:t>
            </w:r>
            <w:r w:rsidRPr="00F80C45">
              <w:rPr>
                <w:sz w:val="28"/>
                <w:szCs w:val="28"/>
              </w:rPr>
              <w:t xml:space="preserve">газоопасных </w:t>
            </w:r>
            <w:r>
              <w:rPr>
                <w:sz w:val="28"/>
                <w:szCs w:val="28"/>
              </w:rPr>
              <w:t xml:space="preserve">  </w:t>
            </w:r>
            <w:r w:rsidRPr="00F80C45">
              <w:rPr>
                <w:sz w:val="28"/>
                <w:szCs w:val="28"/>
              </w:rPr>
              <w:t xml:space="preserve">работ </w:t>
            </w:r>
            <w:r>
              <w:rPr>
                <w:sz w:val="28"/>
                <w:szCs w:val="28"/>
              </w:rPr>
              <w:t xml:space="preserve">  </w:t>
            </w:r>
            <w:r w:rsidRPr="00F80C45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  </w:t>
            </w:r>
            <w:r w:rsidRPr="00F80C45">
              <w:rPr>
                <w:sz w:val="28"/>
                <w:szCs w:val="28"/>
              </w:rPr>
              <w:t>аварийно-</w:t>
            </w:r>
          </w:p>
          <w:p w:rsidR="00EC1011" w:rsidRDefault="00EC1011" w:rsidP="00EC1011">
            <w:pPr>
              <w:jc w:val="both"/>
              <w:rPr>
                <w:sz w:val="28"/>
                <w:szCs w:val="28"/>
              </w:rPr>
            </w:pPr>
            <w:proofErr w:type="gramStart"/>
            <w:r w:rsidRPr="00F80C45">
              <w:rPr>
                <w:sz w:val="28"/>
                <w:szCs w:val="28"/>
              </w:rPr>
              <w:t xml:space="preserve">спасательных </w:t>
            </w:r>
            <w:r>
              <w:rPr>
                <w:sz w:val="28"/>
                <w:szCs w:val="28"/>
              </w:rPr>
              <w:t xml:space="preserve">  </w:t>
            </w:r>
            <w:r w:rsidRPr="00F80C45">
              <w:rPr>
                <w:sz w:val="28"/>
                <w:szCs w:val="28"/>
              </w:rPr>
              <w:t>работ</w:t>
            </w:r>
            <w:r>
              <w:rPr>
                <w:sz w:val="28"/>
                <w:szCs w:val="28"/>
              </w:rPr>
              <w:t xml:space="preserve">  </w:t>
            </w:r>
            <w:r w:rsidRPr="00F80C45">
              <w:rPr>
                <w:sz w:val="28"/>
                <w:szCs w:val="28"/>
              </w:rPr>
              <w:t xml:space="preserve"> (по </w:t>
            </w:r>
            <w:r>
              <w:rPr>
                <w:sz w:val="28"/>
                <w:szCs w:val="28"/>
              </w:rPr>
              <w:t xml:space="preserve">   </w:t>
            </w:r>
            <w:r w:rsidRPr="00F80C45">
              <w:rPr>
                <w:sz w:val="28"/>
                <w:szCs w:val="28"/>
              </w:rPr>
              <w:t xml:space="preserve">результатам </w:t>
            </w:r>
            <w:r>
              <w:rPr>
                <w:sz w:val="28"/>
                <w:szCs w:val="28"/>
              </w:rPr>
              <w:t xml:space="preserve">   </w:t>
            </w:r>
            <w:r w:rsidRPr="00F80C45">
              <w:rPr>
                <w:sz w:val="28"/>
                <w:szCs w:val="28"/>
              </w:rPr>
              <w:t>расследования</w:t>
            </w:r>
            <w:r>
              <w:rPr>
                <w:sz w:val="28"/>
                <w:szCs w:val="28"/>
              </w:rPr>
              <w:t xml:space="preserve">    </w:t>
            </w:r>
            <w:r w:rsidRPr="00F80C45">
              <w:rPr>
                <w:sz w:val="28"/>
                <w:szCs w:val="28"/>
              </w:rPr>
              <w:t xml:space="preserve">инцидента </w:t>
            </w:r>
            <w:r>
              <w:rPr>
                <w:sz w:val="28"/>
                <w:szCs w:val="28"/>
              </w:rPr>
              <w:t xml:space="preserve">   </w:t>
            </w:r>
            <w:r w:rsidRPr="00F80C45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   </w:t>
            </w:r>
            <w:r w:rsidRPr="00F80C45">
              <w:rPr>
                <w:sz w:val="28"/>
                <w:szCs w:val="28"/>
              </w:rPr>
              <w:t xml:space="preserve">ШРП </w:t>
            </w:r>
            <w:proofErr w:type="gramEnd"/>
          </w:p>
          <w:p w:rsidR="00EC1011" w:rsidRPr="005227E5" w:rsidRDefault="00EC1011" w:rsidP="00EC1011">
            <w:pPr>
              <w:jc w:val="both"/>
              <w:rPr>
                <w:sz w:val="28"/>
                <w:szCs w:val="28"/>
              </w:rPr>
            </w:pPr>
            <w:r w:rsidRPr="00F80C45">
              <w:rPr>
                <w:sz w:val="28"/>
                <w:szCs w:val="28"/>
              </w:rPr>
              <w:t xml:space="preserve">д. </w:t>
            </w:r>
            <w:proofErr w:type="spellStart"/>
            <w:r w:rsidRPr="00F80C45">
              <w:rPr>
                <w:sz w:val="28"/>
                <w:szCs w:val="28"/>
              </w:rPr>
              <w:t>Саркаево</w:t>
            </w:r>
            <w:proofErr w:type="spellEnd"/>
            <w:r w:rsidRPr="00F80C45">
              <w:rPr>
                <w:sz w:val="28"/>
                <w:szCs w:val="28"/>
              </w:rPr>
              <w:t xml:space="preserve"> Кунгурского района </w:t>
            </w:r>
            <w:r>
              <w:rPr>
                <w:sz w:val="28"/>
                <w:szCs w:val="28"/>
              </w:rPr>
              <w:t xml:space="preserve">представители обслуживающей организации </w:t>
            </w:r>
            <w:r w:rsidRPr="00F80C45">
              <w:rPr>
                <w:sz w:val="28"/>
                <w:szCs w:val="28"/>
              </w:rPr>
              <w:t>ООО «</w:t>
            </w:r>
            <w:proofErr w:type="spellStart"/>
            <w:r w:rsidRPr="00F80C45">
              <w:rPr>
                <w:sz w:val="28"/>
                <w:szCs w:val="28"/>
              </w:rPr>
              <w:t>Глобалгазинвест</w:t>
            </w:r>
            <w:proofErr w:type="spellEnd"/>
            <w:r w:rsidRPr="00F80C45">
              <w:rPr>
                <w:sz w:val="28"/>
                <w:szCs w:val="28"/>
              </w:rPr>
              <w:t>» прибыли на место инцидента через 6 часов и не смогли включить в работу оборудование);</w:t>
            </w:r>
            <w:r w:rsidRPr="00F80C45">
              <w:rPr>
                <w:b/>
                <w:bCs/>
                <w:sz w:val="28"/>
                <w:szCs w:val="28"/>
              </w:rPr>
              <w:t xml:space="preserve">      </w:t>
            </w:r>
            <w:r w:rsidRPr="00F80C45">
              <w:rPr>
                <w:sz w:val="28"/>
                <w:szCs w:val="28"/>
              </w:rPr>
              <w:t xml:space="preserve">              </w:t>
            </w:r>
          </w:p>
          <w:p w:rsidR="00EC1011" w:rsidRDefault="00EC1011" w:rsidP="00EC1011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5227E5">
              <w:rPr>
                <w:sz w:val="28"/>
                <w:szCs w:val="28"/>
              </w:rPr>
              <w:t xml:space="preserve">- не </w:t>
            </w:r>
            <w:r>
              <w:rPr>
                <w:sz w:val="28"/>
                <w:szCs w:val="28"/>
              </w:rPr>
              <w:t xml:space="preserve">   </w:t>
            </w:r>
            <w:r w:rsidRPr="005227E5">
              <w:rPr>
                <w:sz w:val="28"/>
                <w:szCs w:val="28"/>
              </w:rPr>
              <w:t xml:space="preserve">соблюдение </w:t>
            </w:r>
            <w:r>
              <w:rPr>
                <w:sz w:val="28"/>
                <w:szCs w:val="28"/>
              </w:rPr>
              <w:t xml:space="preserve">   </w:t>
            </w:r>
            <w:r w:rsidRPr="005227E5">
              <w:rPr>
                <w:sz w:val="28"/>
                <w:szCs w:val="28"/>
              </w:rPr>
              <w:t xml:space="preserve">графиков </w:t>
            </w:r>
            <w:r>
              <w:rPr>
                <w:sz w:val="28"/>
                <w:szCs w:val="28"/>
              </w:rPr>
              <w:t xml:space="preserve">   </w:t>
            </w:r>
            <w:r w:rsidRPr="005227E5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   </w:t>
            </w:r>
            <w:r w:rsidRPr="005227E5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рядка    технического    обслуживания</w:t>
            </w:r>
          </w:p>
          <w:p w:rsidR="00EC1011" w:rsidRPr="005227E5" w:rsidRDefault="00EC1011" w:rsidP="00EC1011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5227E5">
              <w:rPr>
                <w:sz w:val="28"/>
                <w:szCs w:val="28"/>
              </w:rPr>
              <w:t>технических устройств на опасных производственных объектах;</w:t>
            </w:r>
          </w:p>
          <w:p w:rsidR="00EC1011" w:rsidRDefault="00EC1011" w:rsidP="00EC1011">
            <w:pPr>
              <w:ind w:firstLine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5227E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227E5">
              <w:rPr>
                <w:sz w:val="28"/>
                <w:szCs w:val="28"/>
              </w:rPr>
              <w:t xml:space="preserve">несвоевременно </w:t>
            </w:r>
            <w:r>
              <w:rPr>
                <w:sz w:val="28"/>
                <w:szCs w:val="28"/>
              </w:rPr>
              <w:t xml:space="preserve">  </w:t>
            </w:r>
            <w:r w:rsidRPr="005227E5">
              <w:rPr>
                <w:sz w:val="28"/>
                <w:szCs w:val="28"/>
              </w:rPr>
              <w:t xml:space="preserve">вносятся </w:t>
            </w:r>
            <w:r>
              <w:rPr>
                <w:sz w:val="28"/>
                <w:szCs w:val="28"/>
              </w:rPr>
              <w:t xml:space="preserve">   </w:t>
            </w:r>
            <w:r w:rsidRPr="005227E5">
              <w:rPr>
                <w:sz w:val="28"/>
                <w:szCs w:val="28"/>
              </w:rPr>
              <w:t>соответствующие</w:t>
            </w:r>
            <w:r>
              <w:rPr>
                <w:sz w:val="28"/>
                <w:szCs w:val="28"/>
              </w:rPr>
              <w:t xml:space="preserve"> </w:t>
            </w:r>
            <w:r w:rsidRPr="005227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5227E5">
              <w:rPr>
                <w:sz w:val="28"/>
                <w:szCs w:val="28"/>
              </w:rPr>
              <w:t xml:space="preserve">записи </w:t>
            </w:r>
            <w:r>
              <w:rPr>
                <w:sz w:val="28"/>
                <w:szCs w:val="28"/>
              </w:rPr>
              <w:t xml:space="preserve">   </w:t>
            </w:r>
            <w:r w:rsidRPr="005227E5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   </w:t>
            </w:r>
            <w:proofErr w:type="gramStart"/>
            <w:r w:rsidRPr="005227E5">
              <w:rPr>
                <w:sz w:val="28"/>
                <w:szCs w:val="28"/>
              </w:rPr>
              <w:t>провед</w:t>
            </w:r>
            <w:r>
              <w:rPr>
                <w:sz w:val="28"/>
                <w:szCs w:val="28"/>
              </w:rPr>
              <w:t>ё</w:t>
            </w:r>
            <w:r w:rsidRPr="005227E5">
              <w:rPr>
                <w:sz w:val="28"/>
                <w:szCs w:val="28"/>
              </w:rPr>
              <w:t>нных</w:t>
            </w:r>
            <w:proofErr w:type="gramEnd"/>
          </w:p>
          <w:p w:rsidR="00EC1011" w:rsidRPr="005227E5" w:rsidRDefault="00EC1011" w:rsidP="00EC1011">
            <w:pPr>
              <w:jc w:val="both"/>
              <w:rPr>
                <w:sz w:val="28"/>
                <w:szCs w:val="28"/>
              </w:rPr>
            </w:pPr>
            <w:proofErr w:type="gramStart"/>
            <w:r w:rsidRPr="005227E5">
              <w:rPr>
                <w:sz w:val="28"/>
                <w:szCs w:val="28"/>
              </w:rPr>
              <w:t>мероприятиях</w:t>
            </w:r>
            <w:proofErr w:type="gramEnd"/>
            <w:r w:rsidRPr="005227E5">
              <w:rPr>
                <w:sz w:val="28"/>
                <w:szCs w:val="28"/>
              </w:rPr>
              <w:t xml:space="preserve"> по обслуживанию ОПО в эксплуатационную документацию;</w:t>
            </w:r>
          </w:p>
          <w:p w:rsidR="00EC1011" w:rsidRDefault="00EC1011" w:rsidP="00EC1011">
            <w:pPr>
              <w:ind w:left="36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D46F4">
              <w:rPr>
                <w:sz w:val="28"/>
                <w:szCs w:val="28"/>
              </w:rPr>
              <w:t xml:space="preserve">- не </w:t>
            </w:r>
            <w:r>
              <w:rPr>
                <w:sz w:val="28"/>
                <w:szCs w:val="28"/>
              </w:rPr>
              <w:t xml:space="preserve">  </w:t>
            </w:r>
            <w:r w:rsidRPr="00BD46F4">
              <w:rPr>
                <w:sz w:val="28"/>
                <w:szCs w:val="28"/>
              </w:rPr>
              <w:t xml:space="preserve">проводится </w:t>
            </w:r>
            <w:r>
              <w:rPr>
                <w:sz w:val="28"/>
                <w:szCs w:val="28"/>
              </w:rPr>
              <w:t xml:space="preserve">  </w:t>
            </w:r>
            <w:r w:rsidRPr="00BD46F4">
              <w:rPr>
                <w:sz w:val="28"/>
                <w:szCs w:val="28"/>
              </w:rPr>
              <w:t xml:space="preserve">проверка </w:t>
            </w:r>
            <w:r>
              <w:rPr>
                <w:sz w:val="28"/>
                <w:szCs w:val="28"/>
              </w:rPr>
              <w:t xml:space="preserve">  </w:t>
            </w:r>
            <w:r w:rsidRPr="00BD46F4">
              <w:rPr>
                <w:sz w:val="28"/>
                <w:szCs w:val="28"/>
              </w:rPr>
              <w:t xml:space="preserve">эффективности </w:t>
            </w:r>
            <w:r>
              <w:rPr>
                <w:sz w:val="28"/>
                <w:szCs w:val="28"/>
              </w:rPr>
              <w:t xml:space="preserve">  </w:t>
            </w:r>
            <w:r w:rsidRPr="00BD46F4">
              <w:rPr>
                <w:sz w:val="28"/>
                <w:szCs w:val="28"/>
              </w:rPr>
              <w:t xml:space="preserve">электрохимической </w:t>
            </w:r>
            <w:r>
              <w:rPr>
                <w:sz w:val="28"/>
                <w:szCs w:val="28"/>
              </w:rPr>
              <w:t xml:space="preserve">  </w:t>
            </w:r>
            <w:r w:rsidRPr="00BD46F4">
              <w:rPr>
                <w:sz w:val="28"/>
                <w:szCs w:val="28"/>
              </w:rPr>
              <w:t>защиты</w:t>
            </w:r>
          </w:p>
          <w:p w:rsidR="00EC1011" w:rsidRPr="00BD46F4" w:rsidRDefault="00EC1011" w:rsidP="00EC1011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BD46F4">
              <w:rPr>
                <w:sz w:val="28"/>
                <w:szCs w:val="28"/>
              </w:rPr>
              <w:t>газопроводов пут</w:t>
            </w:r>
            <w:r>
              <w:rPr>
                <w:sz w:val="28"/>
                <w:szCs w:val="28"/>
              </w:rPr>
              <w:t>ё</w:t>
            </w:r>
            <w:r w:rsidRPr="00BD46F4">
              <w:rPr>
                <w:sz w:val="28"/>
                <w:szCs w:val="28"/>
              </w:rPr>
              <w:t>м измерения поляризационного потенциала или разности потенциалов между трубой и земл</w:t>
            </w:r>
            <w:r>
              <w:rPr>
                <w:sz w:val="28"/>
                <w:szCs w:val="28"/>
              </w:rPr>
              <w:t>ё</w:t>
            </w:r>
            <w:r w:rsidRPr="00BD46F4">
              <w:rPr>
                <w:sz w:val="28"/>
                <w:szCs w:val="28"/>
              </w:rPr>
              <w:t>й.</w:t>
            </w:r>
          </w:p>
          <w:p w:rsidR="00EC1011" w:rsidRDefault="00EC1011" w:rsidP="00EC101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C1011" w:rsidRPr="00BD46F4" w:rsidRDefault="00EC1011" w:rsidP="00EC1011">
            <w:pPr>
              <w:ind w:firstLine="709"/>
              <w:jc w:val="both"/>
              <w:rPr>
                <w:sz w:val="28"/>
                <w:szCs w:val="28"/>
              </w:rPr>
            </w:pPr>
            <w:r w:rsidRPr="00BD46F4">
              <w:rPr>
                <w:sz w:val="28"/>
                <w:szCs w:val="28"/>
              </w:rPr>
              <w:t>В июле–августе 2014 года участвовали в совещании при Правительстве Пермского края по вопросу эксплуатации газопровода «Очер-Кудымкар-Купрос».</w:t>
            </w:r>
          </w:p>
          <w:p w:rsidR="00EC1011" w:rsidRPr="00BD46F4" w:rsidRDefault="00EC1011" w:rsidP="00EC101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C1011" w:rsidRPr="00BD46F4" w:rsidRDefault="00EC1011" w:rsidP="00EC1011">
            <w:pPr>
              <w:ind w:firstLine="709"/>
              <w:jc w:val="both"/>
              <w:rPr>
                <w:sz w:val="28"/>
                <w:szCs w:val="28"/>
              </w:rPr>
            </w:pPr>
            <w:r w:rsidRPr="00BD46F4">
              <w:rPr>
                <w:sz w:val="28"/>
                <w:szCs w:val="28"/>
              </w:rPr>
              <w:t>Перед началом отопительного сезона Администрации муниципальных районов (поселений) производят смену арендаторов (субарендаторов) котельных и тепловых сетей, в результате чего не в полном объ</w:t>
            </w:r>
            <w:r>
              <w:rPr>
                <w:sz w:val="28"/>
                <w:szCs w:val="28"/>
              </w:rPr>
              <w:t>ё</w:t>
            </w:r>
            <w:r w:rsidRPr="00BD46F4">
              <w:rPr>
                <w:sz w:val="28"/>
                <w:szCs w:val="28"/>
              </w:rPr>
              <w:t>ме производится подготовка данных объектов к отопительному сезону. В связи с этим несвоевременно производится регистрация объектов в государственном реестре опасных производственных объектов и как следствие получение лицензий, зачастую не производится замена морально устаревшего и выработавшего свой ресурс оборудования.</w:t>
            </w:r>
          </w:p>
          <w:p w:rsidR="00EC1011" w:rsidRPr="00BD46F4" w:rsidRDefault="00EC1011" w:rsidP="00EC101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C1011" w:rsidRPr="00BD46F4" w:rsidRDefault="00EC1011" w:rsidP="00EC1011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BD46F4">
              <w:rPr>
                <w:sz w:val="28"/>
                <w:szCs w:val="28"/>
              </w:rPr>
              <w:t>Предприятия заключают договора с АДС газораспределительных организаций на оказание практической и методической помощи при локализации и ликвидации возможных аварий.</w:t>
            </w:r>
          </w:p>
          <w:p w:rsidR="00EC1011" w:rsidRPr="00BD46F4" w:rsidRDefault="00EC1011" w:rsidP="00EC1011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BD46F4">
              <w:rPr>
                <w:sz w:val="28"/>
                <w:szCs w:val="28"/>
              </w:rPr>
              <w:t>Провед</w:t>
            </w:r>
            <w:r>
              <w:rPr>
                <w:sz w:val="28"/>
                <w:szCs w:val="28"/>
              </w:rPr>
              <w:t>ё</w:t>
            </w:r>
            <w:r w:rsidRPr="00BD46F4">
              <w:rPr>
                <w:sz w:val="28"/>
                <w:szCs w:val="28"/>
              </w:rPr>
              <w:t xml:space="preserve">нные обследования и тренировочные занятия показывают о </w:t>
            </w:r>
            <w:r w:rsidRPr="00BD46F4">
              <w:rPr>
                <w:sz w:val="28"/>
                <w:szCs w:val="28"/>
              </w:rPr>
              <w:lastRenderedPageBreak/>
              <w:t>готовности предприятий к ликвидации возможных аварийных ситуаций на объектах газового хозяйства.</w:t>
            </w:r>
          </w:p>
          <w:p w:rsidR="00EC1011" w:rsidRPr="00BD46F4" w:rsidRDefault="00EC1011" w:rsidP="00EC1011">
            <w:pPr>
              <w:jc w:val="both"/>
              <w:rPr>
                <w:sz w:val="28"/>
                <w:szCs w:val="28"/>
              </w:rPr>
            </w:pPr>
          </w:p>
          <w:p w:rsidR="00EC1011" w:rsidRPr="00BD46F4" w:rsidRDefault="00EC1011" w:rsidP="00EC1011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BD46F4">
              <w:rPr>
                <w:sz w:val="28"/>
                <w:szCs w:val="28"/>
              </w:rPr>
              <w:t xml:space="preserve">Во всех поднадзорных организациях, эксплуатирующих объекты газораспределения и </w:t>
            </w:r>
            <w:proofErr w:type="spellStart"/>
            <w:r w:rsidRPr="00BD46F4">
              <w:rPr>
                <w:sz w:val="28"/>
                <w:szCs w:val="28"/>
              </w:rPr>
              <w:t>газопотребления</w:t>
            </w:r>
            <w:proofErr w:type="spellEnd"/>
            <w:r w:rsidRPr="00BD46F4">
              <w:rPr>
                <w:sz w:val="28"/>
                <w:szCs w:val="28"/>
              </w:rPr>
              <w:t>, согласно требованиям статьи 11 Федерального закона №</w:t>
            </w:r>
            <w:r>
              <w:rPr>
                <w:sz w:val="28"/>
                <w:szCs w:val="28"/>
              </w:rPr>
              <w:t xml:space="preserve"> </w:t>
            </w:r>
            <w:r w:rsidRPr="00BD46F4">
              <w:rPr>
                <w:sz w:val="28"/>
                <w:szCs w:val="28"/>
              </w:rPr>
              <w:t>116 – ФЗ от 21.07.1997, Постановления Правительства РФ №</w:t>
            </w:r>
            <w:r>
              <w:rPr>
                <w:sz w:val="28"/>
                <w:szCs w:val="28"/>
              </w:rPr>
              <w:t xml:space="preserve"> </w:t>
            </w:r>
            <w:r w:rsidRPr="00BD46F4">
              <w:rPr>
                <w:sz w:val="28"/>
                <w:szCs w:val="28"/>
              </w:rPr>
              <w:t>263 от 10.03.1999, организован производственный контроль. Обследования предприятий показывают, что  на некоторых предприятиях формальный подход к осуществлению производственного контроля, неэффективно вед</w:t>
            </w:r>
            <w:r>
              <w:rPr>
                <w:sz w:val="28"/>
                <w:szCs w:val="28"/>
              </w:rPr>
              <w:t>ё</w:t>
            </w:r>
            <w:r w:rsidRPr="00BD46F4">
              <w:rPr>
                <w:sz w:val="28"/>
                <w:szCs w:val="28"/>
              </w:rPr>
              <w:t xml:space="preserve">тся </w:t>
            </w:r>
            <w:proofErr w:type="gramStart"/>
            <w:r w:rsidRPr="00BD46F4">
              <w:rPr>
                <w:sz w:val="28"/>
                <w:szCs w:val="28"/>
              </w:rPr>
              <w:t>контроль за</w:t>
            </w:r>
            <w:proofErr w:type="gramEnd"/>
            <w:r w:rsidRPr="00BD46F4">
              <w:rPr>
                <w:sz w:val="28"/>
                <w:szCs w:val="28"/>
              </w:rPr>
              <w:t xml:space="preserve"> соблюдением технологической дисциплины, не разрабатываются меры, направленные на улучшение состояния промышленной безопасности.</w:t>
            </w:r>
          </w:p>
          <w:p w:rsidR="00EC1011" w:rsidRPr="00BD46F4" w:rsidRDefault="00EC1011" w:rsidP="00EC1011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  <w:p w:rsidR="00EC1011" w:rsidRPr="00BD46F4" w:rsidRDefault="00EC1011" w:rsidP="00EC1011">
            <w:pPr>
              <w:tabs>
                <w:tab w:val="left" w:pos="709"/>
              </w:tabs>
              <w:ind w:firstLine="709"/>
              <w:jc w:val="both"/>
              <w:rPr>
                <w:sz w:val="28"/>
                <w:szCs w:val="28"/>
              </w:rPr>
            </w:pPr>
            <w:r w:rsidRPr="00BD46F4">
              <w:rPr>
                <w:sz w:val="28"/>
                <w:szCs w:val="28"/>
              </w:rPr>
              <w:t>Работа инспекторского состава вед</w:t>
            </w:r>
            <w:r>
              <w:rPr>
                <w:sz w:val="28"/>
                <w:szCs w:val="28"/>
              </w:rPr>
              <w:t>ё</w:t>
            </w:r>
            <w:r w:rsidRPr="00BD46F4">
              <w:rPr>
                <w:sz w:val="28"/>
                <w:szCs w:val="28"/>
              </w:rPr>
              <w:t xml:space="preserve">тся в соответствии с личными планами работ, </w:t>
            </w:r>
            <w:r>
              <w:rPr>
                <w:sz w:val="28"/>
                <w:szCs w:val="28"/>
              </w:rPr>
              <w:t xml:space="preserve"> </w:t>
            </w:r>
            <w:r w:rsidRPr="00BD46F4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>ами</w:t>
            </w:r>
            <w:r w:rsidRPr="00BD46F4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ов</w:t>
            </w:r>
            <w:r w:rsidRPr="00BD46F4">
              <w:rPr>
                <w:sz w:val="28"/>
                <w:szCs w:val="28"/>
              </w:rPr>
              <w:t>, Управления. Ежемесячно проводятся совещания отдела с техучебой,  проработкой распоряжений, приказов, нормативных документов.</w:t>
            </w:r>
          </w:p>
          <w:p w:rsidR="00EC1011" w:rsidRPr="00BD46F4" w:rsidRDefault="00EC1011" w:rsidP="00EC101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C1011" w:rsidRPr="00BD46F4" w:rsidRDefault="00EC1011" w:rsidP="00EC1011">
            <w:pPr>
              <w:ind w:left="60"/>
              <w:jc w:val="both"/>
              <w:rPr>
                <w:sz w:val="28"/>
                <w:szCs w:val="28"/>
              </w:rPr>
            </w:pPr>
            <w:r w:rsidRPr="00BD46F4">
              <w:rPr>
                <w:b/>
                <w:bCs/>
                <w:sz w:val="28"/>
                <w:szCs w:val="28"/>
              </w:rPr>
              <w:t xml:space="preserve">          </w:t>
            </w:r>
            <w:r w:rsidRPr="00BD46F4">
              <w:rPr>
                <w:bCs/>
                <w:sz w:val="28"/>
                <w:szCs w:val="28"/>
              </w:rPr>
              <w:t xml:space="preserve">Общая оценка состояния </w:t>
            </w:r>
            <w:r w:rsidRPr="00BD46F4">
              <w:rPr>
                <w:sz w:val="28"/>
                <w:szCs w:val="28"/>
              </w:rPr>
              <w:t xml:space="preserve"> безопасности и противоаварийной устойчивости поднадзорных предприятий и объектов удовлетворительная.</w:t>
            </w:r>
          </w:p>
          <w:p w:rsidR="00EC1011" w:rsidRPr="00BD46F4" w:rsidRDefault="00EC1011" w:rsidP="00EC1011">
            <w:pPr>
              <w:ind w:firstLine="709"/>
              <w:rPr>
                <w:sz w:val="28"/>
                <w:szCs w:val="28"/>
              </w:rPr>
            </w:pPr>
          </w:p>
          <w:p w:rsidR="00D54FFA" w:rsidRDefault="00D54FFA" w:rsidP="00042A44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54FFA" w:rsidRPr="00D54FFA" w:rsidRDefault="00D54FFA" w:rsidP="00D54FFA">
            <w:pPr>
              <w:rPr>
                <w:i/>
                <w:sz w:val="28"/>
                <w:szCs w:val="28"/>
                <w:u w:val="single"/>
              </w:rPr>
            </w:pPr>
            <w:r w:rsidRPr="00D54FFA">
              <w:rPr>
                <w:i/>
                <w:sz w:val="28"/>
                <w:szCs w:val="28"/>
                <w:u w:val="single"/>
              </w:rPr>
              <w:t>Надзор за объектами химической промышленности</w:t>
            </w:r>
          </w:p>
          <w:p w:rsidR="00E8704D" w:rsidRPr="00CF5DC8" w:rsidRDefault="00E8704D" w:rsidP="00E8704D">
            <w:pPr>
              <w:ind w:firstLine="720"/>
              <w:jc w:val="both"/>
              <w:rPr>
                <w:sz w:val="28"/>
                <w:szCs w:val="28"/>
              </w:rPr>
            </w:pPr>
            <w:r w:rsidRPr="00CF5DC8">
              <w:rPr>
                <w:sz w:val="28"/>
                <w:szCs w:val="28"/>
              </w:rPr>
              <w:t xml:space="preserve">Надзор за объектами химической промышленности ведется в части соблюдения требований промышленной безопасности предприятиями при строительстве (реконструкции, </w:t>
            </w:r>
            <w:proofErr w:type="spellStart"/>
            <w:r w:rsidRPr="00CF5DC8">
              <w:rPr>
                <w:sz w:val="28"/>
                <w:szCs w:val="28"/>
              </w:rPr>
              <w:t>техперевооружении</w:t>
            </w:r>
            <w:proofErr w:type="spellEnd"/>
            <w:r w:rsidRPr="00CF5DC8">
              <w:rPr>
                <w:sz w:val="28"/>
                <w:szCs w:val="28"/>
              </w:rPr>
              <w:t xml:space="preserve">), эксплуатации, консервации и ликвидации опасных производственных объектов. Указанная деятельность за отчетный период 2014 года </w:t>
            </w:r>
            <w:proofErr w:type="gramStart"/>
            <w:r w:rsidRPr="00CF5DC8">
              <w:rPr>
                <w:sz w:val="28"/>
                <w:szCs w:val="28"/>
              </w:rPr>
              <w:t>была организована и проводилась</w:t>
            </w:r>
            <w:proofErr w:type="gramEnd"/>
            <w:r w:rsidRPr="00CF5DC8">
              <w:rPr>
                <w:sz w:val="28"/>
                <w:szCs w:val="28"/>
              </w:rPr>
              <w:t xml:space="preserve"> в соответствии с планами работы отдела, Западно-Уральского управления, Федеральной службы по экологическому, технологическому и атомному надзору, Указаниями, Распоряжениями и постановлениями </w:t>
            </w:r>
            <w:proofErr w:type="spellStart"/>
            <w:r w:rsidRPr="00CF5DC8">
              <w:rPr>
                <w:sz w:val="28"/>
                <w:szCs w:val="28"/>
              </w:rPr>
              <w:t>Ростехнадзора</w:t>
            </w:r>
            <w:proofErr w:type="spellEnd"/>
            <w:r w:rsidRPr="00CF5DC8">
              <w:rPr>
                <w:sz w:val="28"/>
                <w:szCs w:val="28"/>
              </w:rPr>
              <w:t xml:space="preserve">. </w:t>
            </w:r>
          </w:p>
          <w:p w:rsidR="00E8704D" w:rsidRPr="00CF5DC8" w:rsidRDefault="00E8704D" w:rsidP="00E8704D">
            <w:pPr>
              <w:ind w:firstLine="720"/>
              <w:jc w:val="both"/>
              <w:rPr>
                <w:sz w:val="28"/>
                <w:szCs w:val="28"/>
              </w:rPr>
            </w:pPr>
            <w:r w:rsidRPr="00CF5DC8">
              <w:rPr>
                <w:sz w:val="28"/>
                <w:szCs w:val="28"/>
              </w:rPr>
              <w:t xml:space="preserve">Надзор и контроль осуществляется на 184 предприятиях, которые эксплуатируют опасные производственные объекты, в том числе: </w:t>
            </w:r>
          </w:p>
          <w:p w:rsidR="00E8704D" w:rsidRPr="00CF5DC8" w:rsidRDefault="00E8704D" w:rsidP="00E8704D">
            <w:pPr>
              <w:ind w:firstLine="720"/>
              <w:jc w:val="both"/>
              <w:rPr>
                <w:sz w:val="28"/>
                <w:szCs w:val="28"/>
              </w:rPr>
            </w:pPr>
            <w:r w:rsidRPr="00CF5DC8">
              <w:rPr>
                <w:sz w:val="28"/>
                <w:szCs w:val="28"/>
              </w:rPr>
              <w:t>- на территории Пермского края - надзор и контроль осуществляется на 47, которые эксплуатируют опасные производственные объекты;</w:t>
            </w:r>
          </w:p>
          <w:p w:rsidR="00E8704D" w:rsidRPr="00CF5DC8" w:rsidRDefault="00E8704D" w:rsidP="00E8704D">
            <w:pPr>
              <w:ind w:firstLine="720"/>
              <w:jc w:val="both"/>
              <w:rPr>
                <w:sz w:val="28"/>
                <w:szCs w:val="28"/>
              </w:rPr>
            </w:pPr>
            <w:r w:rsidRPr="00CF5DC8">
              <w:rPr>
                <w:sz w:val="28"/>
                <w:szCs w:val="28"/>
              </w:rPr>
              <w:t>- на территории Кировской области - надзор и контроль осуществляется на 37 предприятиях, которые эксплуатируют опасные производственные объекты;</w:t>
            </w:r>
          </w:p>
          <w:p w:rsidR="00E8704D" w:rsidRPr="00CF5DC8" w:rsidRDefault="00E8704D" w:rsidP="00E8704D">
            <w:pPr>
              <w:ind w:firstLine="720"/>
              <w:jc w:val="both"/>
              <w:rPr>
                <w:sz w:val="28"/>
                <w:szCs w:val="28"/>
              </w:rPr>
            </w:pPr>
            <w:r w:rsidRPr="00CF5DC8">
              <w:rPr>
                <w:sz w:val="28"/>
                <w:szCs w:val="28"/>
              </w:rPr>
              <w:t>- на территории Удмуртской республики - надзор и контроль осуществляется на 22 предприятиях, которые эксплуатируют опасные производственные объекты;</w:t>
            </w:r>
          </w:p>
          <w:p w:rsidR="00E8704D" w:rsidRPr="00CF5DC8" w:rsidRDefault="00E8704D" w:rsidP="00E8704D">
            <w:pPr>
              <w:ind w:firstLine="720"/>
              <w:jc w:val="both"/>
              <w:rPr>
                <w:sz w:val="28"/>
                <w:szCs w:val="28"/>
              </w:rPr>
            </w:pPr>
            <w:r w:rsidRPr="00CF5DC8">
              <w:rPr>
                <w:sz w:val="28"/>
                <w:szCs w:val="28"/>
              </w:rPr>
              <w:t xml:space="preserve">- на территории Оренбургской области надзор и контроль осуществляется на 28 предприятие, которые эксплуатируют опасные </w:t>
            </w:r>
            <w:r w:rsidRPr="00CF5DC8">
              <w:rPr>
                <w:sz w:val="28"/>
                <w:szCs w:val="28"/>
              </w:rPr>
              <w:lastRenderedPageBreak/>
              <w:t>производственные объекты;</w:t>
            </w:r>
          </w:p>
          <w:p w:rsidR="00E8704D" w:rsidRPr="00CF5DC8" w:rsidRDefault="00E8704D" w:rsidP="00E8704D">
            <w:pPr>
              <w:ind w:firstLine="720"/>
              <w:jc w:val="both"/>
              <w:rPr>
                <w:sz w:val="28"/>
                <w:szCs w:val="28"/>
              </w:rPr>
            </w:pPr>
            <w:r w:rsidRPr="00CF5DC8">
              <w:rPr>
                <w:sz w:val="28"/>
                <w:szCs w:val="28"/>
              </w:rPr>
              <w:t>-на территории г. Республика Башкортостан надзор и контроль осуществляется на 50 предприятиях, которые эксплуатируют опасные производственные объекты.</w:t>
            </w:r>
          </w:p>
          <w:p w:rsidR="00E8704D" w:rsidRPr="00CF5DC8" w:rsidRDefault="00E8704D" w:rsidP="00E8704D">
            <w:pPr>
              <w:ind w:firstLine="720"/>
              <w:jc w:val="both"/>
              <w:rPr>
                <w:sz w:val="28"/>
                <w:szCs w:val="28"/>
              </w:rPr>
            </w:pPr>
            <w:r w:rsidRPr="00CF5DC8">
              <w:rPr>
                <w:sz w:val="28"/>
                <w:szCs w:val="28"/>
              </w:rPr>
              <w:t xml:space="preserve">Все плановые работы за 12 месяцев 2014 г. выполнены. </w:t>
            </w:r>
          </w:p>
          <w:p w:rsidR="00E8704D" w:rsidRPr="00CF5DC8" w:rsidRDefault="00E8704D" w:rsidP="00E8704D">
            <w:pPr>
              <w:ind w:firstLine="720"/>
              <w:jc w:val="both"/>
              <w:rPr>
                <w:sz w:val="28"/>
                <w:szCs w:val="28"/>
              </w:rPr>
            </w:pPr>
            <w:r w:rsidRPr="00CF5DC8">
              <w:rPr>
                <w:sz w:val="28"/>
                <w:szCs w:val="28"/>
              </w:rPr>
              <w:t xml:space="preserve">Общее количество проверок, проведенных в отношении юридических лиц и индивидуальных предпринимателей - 247, в том числе 28 плановых, 117 внеплановых, из них – 24 проверки в рамках исполнения предписаний, выданных по результатам проведенных ранее проверок, 3 проверки, проведенных по заявлениям (обращениям) физических и юридических лиц, 55 – </w:t>
            </w:r>
            <w:proofErr w:type="spellStart"/>
            <w:r w:rsidRPr="00CF5DC8">
              <w:rPr>
                <w:sz w:val="28"/>
                <w:szCs w:val="28"/>
              </w:rPr>
              <w:t>предлицензионные</w:t>
            </w:r>
            <w:proofErr w:type="spellEnd"/>
            <w:r w:rsidRPr="00CF5DC8">
              <w:rPr>
                <w:sz w:val="28"/>
                <w:szCs w:val="28"/>
              </w:rPr>
              <w:t xml:space="preserve"> проверки.  В рамках постоянного надзора проведено  контрольных мероприятий-101.</w:t>
            </w:r>
          </w:p>
          <w:p w:rsidR="00D54FFA" w:rsidRDefault="00D54FFA" w:rsidP="00042A44">
            <w:pPr>
              <w:ind w:firstLine="600"/>
              <w:jc w:val="both"/>
              <w:rPr>
                <w:sz w:val="28"/>
                <w:szCs w:val="28"/>
              </w:rPr>
            </w:pPr>
          </w:p>
          <w:p w:rsidR="00D54FFA" w:rsidRPr="00D54FFA" w:rsidRDefault="00D54FFA" w:rsidP="00D54FFA">
            <w:pPr>
              <w:pStyle w:val="ab"/>
              <w:ind w:firstLine="0"/>
              <w:rPr>
                <w:i/>
                <w:szCs w:val="28"/>
                <w:u w:val="single"/>
              </w:rPr>
            </w:pPr>
            <w:r w:rsidRPr="00D54FFA">
              <w:rPr>
                <w:i/>
                <w:szCs w:val="28"/>
                <w:u w:val="single"/>
              </w:rPr>
              <w:t>Надзор за переработкой и хранением растительного сырья</w:t>
            </w:r>
          </w:p>
          <w:p w:rsidR="00E8704D" w:rsidRDefault="00E8704D" w:rsidP="00E8704D">
            <w:pPr>
              <w:ind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Надзор  и  контроль осуществляется  на  22 предприятиях (г. Пермь), на 21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предприятии (Удмуртия), на 27 предприятиях (г. Киров), на 66 предприятиях Республика Башкортостан, на 57 предприятиях в г. Оренбурге   эксплуатирующих  опасные  производственные  объекты  растительного сырья.  </w:t>
            </w:r>
          </w:p>
          <w:p w:rsidR="00E8704D" w:rsidRDefault="00E8704D" w:rsidP="00E8704D">
            <w:pPr>
              <w:ind w:firstLin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 отчетный  период   проведено: </w:t>
            </w:r>
          </w:p>
          <w:p w:rsidR="00E8704D" w:rsidRDefault="00E8704D" w:rsidP="00E8704D">
            <w:pPr>
              <w:pStyle w:val="ab"/>
            </w:pPr>
            <w:r>
              <w:rPr>
                <w:b/>
                <w:u w:val="single"/>
              </w:rPr>
              <w:t xml:space="preserve">  по г. Перми и Пермскому краю</w:t>
            </w:r>
            <w:r>
              <w:t xml:space="preserve">  </w:t>
            </w:r>
          </w:p>
          <w:p w:rsidR="00E8704D" w:rsidRDefault="00E8704D" w:rsidP="00E8704D">
            <w:pPr>
              <w:pStyle w:val="ab"/>
            </w:pPr>
          </w:p>
          <w:p w:rsidR="00E8704D" w:rsidRDefault="00E8704D" w:rsidP="00E8704D">
            <w:pPr>
              <w:pStyle w:val="ab"/>
              <w:rPr>
                <w:sz w:val="26"/>
                <w:szCs w:val="26"/>
              </w:rPr>
            </w:pPr>
            <w:r>
              <w:t xml:space="preserve">      </w:t>
            </w:r>
            <w:r>
              <w:rPr>
                <w:szCs w:val="28"/>
              </w:rPr>
              <w:t xml:space="preserve">За отчетный период  проведены </w:t>
            </w:r>
            <w:r>
              <w:t xml:space="preserve">3 внеплановых  проверки  выполнения предписания    </w:t>
            </w:r>
            <w:r>
              <w:rPr>
                <w:szCs w:val="28"/>
              </w:rPr>
              <w:t xml:space="preserve">и   1  проверки  лицензионных  требований и условий  ООО «Птицефабрика «Менделеевская» (переоформлении лицензии), </w:t>
            </w:r>
            <w:r>
              <w:t xml:space="preserve">на  22 предприятиях </w:t>
            </w:r>
            <w:proofErr w:type="spellStart"/>
            <w:proofErr w:type="gramStart"/>
            <w:r>
              <w:t>предприятиях</w:t>
            </w:r>
            <w:proofErr w:type="spellEnd"/>
            <w:proofErr w:type="gramEnd"/>
            <w:r>
              <w:t xml:space="preserve"> по хранению и переработки растительного сырья, эксплуатирующих 73 опасных производственных  объекта, из них 35 ОПО  - </w:t>
            </w:r>
            <w:r>
              <w:rPr>
                <w:lang w:val="en-US"/>
              </w:rPr>
              <w:t>III</w:t>
            </w:r>
            <w:r>
              <w:t xml:space="preserve"> класс  опасности (ОПО средней опасности) и 39 ОПО –   </w:t>
            </w:r>
            <w:r>
              <w:rPr>
                <w:lang w:val="en-US"/>
              </w:rPr>
              <w:t>IV</w:t>
            </w:r>
            <w:r>
              <w:t xml:space="preserve"> класс опасности (ОПО низкой опасности). </w:t>
            </w:r>
            <w:r>
              <w:rPr>
                <w:szCs w:val="28"/>
              </w:rPr>
              <w:t xml:space="preserve">  </w:t>
            </w:r>
          </w:p>
          <w:p w:rsidR="00E8704D" w:rsidRDefault="00E8704D" w:rsidP="00E8704D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Ежегодным планом проверок Западно-Уральского управления </w:t>
            </w:r>
            <w:proofErr w:type="spellStart"/>
            <w:r>
              <w:rPr>
                <w:sz w:val="28"/>
                <w:szCs w:val="28"/>
              </w:rPr>
              <w:t>Ростехнадзора</w:t>
            </w:r>
            <w:proofErr w:type="spellEnd"/>
            <w:r>
              <w:rPr>
                <w:sz w:val="28"/>
                <w:szCs w:val="28"/>
              </w:rPr>
              <w:t xml:space="preserve"> на 2014г. проверок поднадзорных организаций по г. Перми и Пермскому краю не предусмотрено.    </w:t>
            </w:r>
            <w:proofErr w:type="gramStart"/>
            <w:r>
              <w:rPr>
                <w:sz w:val="28"/>
                <w:szCs w:val="28"/>
              </w:rPr>
              <w:t>В связи с вступлением в силу Федерального закона от 04.03.2013 г. № 22-ФЗ «О внесении изменений в Федеральный закон «О промышленной безопасности  опасных производственных объектов», отдельные законодательные акты Российской Федерации и признании утратившим силу подпункта 114 пункта 1 статьи 333.33 части второй Налогового кодекса Российской Федерации» проведена перерегистрация опасных производственных объектов с присвоением соответствующего класса опасности.</w:t>
            </w:r>
            <w:proofErr w:type="gramEnd"/>
            <w:r>
              <w:rPr>
                <w:sz w:val="28"/>
                <w:szCs w:val="28"/>
              </w:rPr>
              <w:t xml:space="preserve"> Все объекты перерегистрированы.</w:t>
            </w:r>
          </w:p>
          <w:p w:rsidR="00E8704D" w:rsidRDefault="00E8704D" w:rsidP="00E8704D">
            <w:pPr>
              <w:pStyle w:val="11"/>
              <w:rPr>
                <w:sz w:val="28"/>
                <w:szCs w:val="28"/>
              </w:rPr>
            </w:pPr>
            <w:r>
              <w:t xml:space="preserve">         </w:t>
            </w:r>
            <w:r>
              <w:rPr>
                <w:bCs/>
                <w:sz w:val="28"/>
                <w:szCs w:val="28"/>
              </w:rPr>
              <w:t>За девять месяцев 2014 года   переоформлены страховые полиса  во всех     организациях.</w:t>
            </w:r>
            <w:r>
              <w:rPr>
                <w:sz w:val="28"/>
                <w:szCs w:val="28"/>
              </w:rPr>
              <w:t xml:space="preserve">   В первом квартале  2014года прекратил свою деятельность Пермский пивоваренный завод филиал в г. Перми ОАО «САН </w:t>
            </w:r>
            <w:proofErr w:type="spellStart"/>
            <w:r>
              <w:rPr>
                <w:sz w:val="28"/>
                <w:szCs w:val="28"/>
              </w:rPr>
              <w:t>ИнБев</w:t>
            </w:r>
            <w:proofErr w:type="spellEnd"/>
            <w:r>
              <w:rPr>
                <w:sz w:val="28"/>
                <w:szCs w:val="28"/>
              </w:rPr>
              <w:t xml:space="preserve">»,  проведена консервация на опасных производственных объектах растительного сырья: Элеватор, солодовенное производство, </w:t>
            </w:r>
            <w:r>
              <w:rPr>
                <w:sz w:val="28"/>
                <w:szCs w:val="28"/>
              </w:rPr>
              <w:lastRenderedPageBreak/>
              <w:t>подготовительное отделение.</w:t>
            </w:r>
          </w:p>
          <w:p w:rsidR="00E8704D" w:rsidRDefault="00E8704D" w:rsidP="00E8704D">
            <w:pPr>
              <w:pStyle w:val="11"/>
              <w:rPr>
                <w:sz w:val="28"/>
                <w:szCs w:val="28"/>
              </w:rPr>
            </w:pPr>
          </w:p>
          <w:p w:rsidR="00E8704D" w:rsidRDefault="00E8704D" w:rsidP="00E8704D">
            <w:pPr>
              <w:ind w:firstLine="600"/>
              <w:jc w:val="both"/>
              <w:rPr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iCs/>
                <w:sz w:val="28"/>
                <w:szCs w:val="28"/>
                <w:u w:val="single"/>
              </w:rPr>
              <w:t xml:space="preserve"> по г. Кирову и Кировской области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:rsidR="00E8704D" w:rsidRDefault="00E8704D" w:rsidP="00E8704D">
            <w:pPr>
              <w:ind w:firstLine="600"/>
              <w:jc w:val="both"/>
              <w:rPr>
                <w:iCs/>
                <w:sz w:val="28"/>
                <w:szCs w:val="28"/>
              </w:rPr>
            </w:pPr>
          </w:p>
          <w:p w:rsidR="00E8704D" w:rsidRDefault="00E8704D" w:rsidP="00E8704D">
            <w:pPr>
              <w:ind w:firstLine="60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Надзор  и  контроль осуществляется  всего на 27 предприятиях, эксплуатирующих 46 опасных производственных  объектов, из них 25 ОПО относятся к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E870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классу опасности и 21 ОПО – к </w:t>
            </w:r>
            <w:r>
              <w:rPr>
                <w:sz w:val="28"/>
                <w:szCs w:val="28"/>
                <w:lang w:val="en-US"/>
              </w:rPr>
              <w:t>IV</w:t>
            </w:r>
            <w:r w:rsidRPr="00E870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классу опасности. </w:t>
            </w:r>
          </w:p>
          <w:p w:rsidR="00E8704D" w:rsidRDefault="00E8704D" w:rsidP="00E8704D">
            <w:pPr>
              <w:pStyle w:val="ab"/>
              <w:rPr>
                <w:szCs w:val="28"/>
              </w:rPr>
            </w:pPr>
            <w:proofErr w:type="gramStart"/>
            <w:r>
              <w:rPr>
                <w:szCs w:val="28"/>
              </w:rPr>
              <w:t>Проверки проводились на основании «Административного регламента Федеральной службы по экологическому, технологическому и атомному надзору по исполнению государственной функции по осуществлению контроля и надзора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объектов, изготовлении, монтаже, наладке, обслуживании и ремонте технических устройств, применяемых на опасных производственных объектах, транспортировании опасных веществ на опасных производственных объектах», утвержденного приказом</w:t>
            </w:r>
            <w:proofErr w:type="gramEnd"/>
            <w:r>
              <w:rPr>
                <w:szCs w:val="28"/>
              </w:rPr>
              <w:t xml:space="preserve"> Минприроды России от 30.10.2008 № 280 и «Инструкции о порядке организации и осуществлении надзора за промышленной безопасностью на взрывопожароопасных объектах хранения, переработки и использования растительного сырья» РД-14-04-2007, утвержденной приказом </w:t>
            </w:r>
            <w:proofErr w:type="spellStart"/>
            <w:r>
              <w:rPr>
                <w:szCs w:val="28"/>
              </w:rPr>
              <w:t>Ростехнадзора</w:t>
            </w:r>
            <w:proofErr w:type="spellEnd"/>
            <w:r>
              <w:rPr>
                <w:szCs w:val="28"/>
              </w:rPr>
              <w:t xml:space="preserve"> от 26.12.2007 № 907. На предприятиях хранения и переработки растительного сырья с учетом специфики производства и количества работающих разработаны Положения о производственном контроле, которые утверждаются руководителем предприятия.  </w:t>
            </w:r>
          </w:p>
          <w:p w:rsidR="00E8704D" w:rsidRDefault="00E8704D" w:rsidP="00E8704D">
            <w:pPr>
              <w:pStyle w:val="a4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12 месяцев 2014 года при проведении плановых обследований проводились проверки эффективности осуществления производственного контроля, они показали эффективность контроля, т.к. аварий, несчастных случаев и инцидентов не зафиксировано.</w:t>
            </w:r>
          </w:p>
          <w:p w:rsidR="00E8704D" w:rsidRDefault="00E8704D" w:rsidP="00E8704D">
            <w:pPr>
              <w:pStyle w:val="ab"/>
              <w:ind w:firstLine="708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В связи с вступлением в силу Федерального закона от 27.07.2010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 в ходе проведения проверок контролируется наличие у организаций, эксплуатирующих опасный производственный объект, страхового полиса обязательного страхования гражданской ответственности владельца опасного объекта за причинение вреда в результате аварии на опасном объекте. </w:t>
            </w:r>
            <w:proofErr w:type="gramEnd"/>
          </w:p>
          <w:p w:rsidR="00E8704D" w:rsidRDefault="00E8704D" w:rsidP="00E8704D">
            <w:pPr>
              <w:pStyle w:val="ab"/>
              <w:ind w:firstLine="708"/>
              <w:rPr>
                <w:szCs w:val="28"/>
              </w:rPr>
            </w:pPr>
            <w:r>
              <w:rPr>
                <w:szCs w:val="28"/>
              </w:rPr>
              <w:t xml:space="preserve"> Западно-Уральским управлением Федеральной службы по экологическому, технологическому и атомному надзору ведется государственный реестр  организаций,  расположенных на территории Кировской области. </w:t>
            </w:r>
            <w:proofErr w:type="gramStart"/>
            <w:r>
              <w:rPr>
                <w:szCs w:val="28"/>
              </w:rPr>
              <w:t xml:space="preserve">В связи с вступлением в силу Федерального закона от 04.03.2013 г. № 22-ФЗ «О внесении изменений в Федеральный закон «О промышленной безопасности  опасных производственных объектов», отдельные законодательные акты Российской Федерации и признании </w:t>
            </w:r>
            <w:r>
              <w:rPr>
                <w:szCs w:val="28"/>
              </w:rPr>
              <w:lastRenderedPageBreak/>
              <w:t>утратившим силу подпункта 114 пункта 1 статьи 333.33 части второй Налогового кодекса Российской Федерации» проведена перерегистрация опасных производственных объектов с присвоением соответствующего класса опасности.</w:t>
            </w:r>
            <w:proofErr w:type="gramEnd"/>
            <w:r>
              <w:rPr>
                <w:szCs w:val="28"/>
              </w:rPr>
              <w:t xml:space="preserve"> Все объекты перерегистрированы.</w:t>
            </w:r>
          </w:p>
          <w:p w:rsidR="00E8704D" w:rsidRDefault="00E8704D" w:rsidP="00E8704D">
            <w:pPr>
              <w:shd w:val="clear" w:color="auto" w:fill="FFFFFF"/>
              <w:tabs>
                <w:tab w:val="left" w:pos="871"/>
              </w:tabs>
              <w:spacing w:line="295" w:lineRule="exact"/>
              <w:ind w:left="14" w:firstLine="5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отчетный период было проведено 12 обследований, из них 6 плановых. Плановые проверки проводились в организациях, эксплуатирующих опасные производственные объекты и в двух организациях, занимающихся проведением экспертизы промышленной безопасности. Три внеплановые проверки проводились по выполнению предписаний, выданных по результатам проверок, одна совместно с прокуратурой Кировской области, </w:t>
            </w:r>
            <w:r>
              <w:rPr>
                <w:color w:val="000000"/>
                <w:sz w:val="28"/>
                <w:szCs w:val="28"/>
              </w:rPr>
              <w:t>одна документарная проверка в связи с подачей документов на получение лицензии и одна проверка на соответствие условиям лицензирования</w:t>
            </w:r>
            <w:r>
              <w:rPr>
                <w:sz w:val="28"/>
                <w:szCs w:val="28"/>
              </w:rPr>
              <w:t xml:space="preserve">. В ходе </w:t>
            </w:r>
            <w:proofErr w:type="gramStart"/>
            <w:r>
              <w:rPr>
                <w:sz w:val="28"/>
                <w:szCs w:val="28"/>
              </w:rPr>
              <w:t>проверки, проведённой с прокуратурой выявлено</w:t>
            </w:r>
            <w:proofErr w:type="gramEnd"/>
            <w:r>
              <w:rPr>
                <w:sz w:val="28"/>
                <w:szCs w:val="28"/>
              </w:rPr>
              <w:t xml:space="preserve"> 2 нарушения Законодательства о промышленной безопасности, что было указано в справке, направленной в прокуратуру по результатам проверок. </w:t>
            </w:r>
          </w:p>
          <w:p w:rsidR="00E8704D" w:rsidRDefault="00E8704D" w:rsidP="00E8704D">
            <w:pPr>
              <w:tabs>
                <w:tab w:val="left" w:pos="720"/>
                <w:tab w:val="left" w:pos="1134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выявленные нарушения требований промышленной безопасности, нарушители привлекались  к административной ответственности в виде наложения штрафов. </w:t>
            </w:r>
          </w:p>
          <w:p w:rsidR="00E8704D" w:rsidRDefault="00E8704D" w:rsidP="00E8704D">
            <w:pPr>
              <w:tabs>
                <w:tab w:val="left" w:pos="720"/>
                <w:tab w:val="left" w:pos="1134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Протоколы и постановления оформлялись в соответствии с требованиями Кодекса РФ об административных правонарушениях. </w:t>
            </w:r>
          </w:p>
          <w:p w:rsidR="00E8704D" w:rsidRDefault="00E8704D" w:rsidP="00E8704D">
            <w:pPr>
              <w:tabs>
                <w:tab w:val="left" w:pos="720"/>
                <w:tab w:val="left" w:pos="1134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Было возбуждено административное делопроизводство в отношении индивидуального предпринимателя Левашова Р.Г. за работу без лицензии по ч.2 статье 14.1 КоАП РФ. Материалы дела были переданы в арбитражный суд Кировской области. В ходе рассмотрения дела Левашову Р.Г. было вынесено постановление о назначении административного штрафа в сумме 4 тыс. руб. В настоящее время штраф уплачен. </w:t>
            </w:r>
          </w:p>
          <w:p w:rsidR="00E8704D" w:rsidRDefault="00E8704D" w:rsidP="00E8704D">
            <w:pPr>
              <w:tabs>
                <w:tab w:val="left" w:pos="720"/>
                <w:tab w:val="left" w:pos="1134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 невыполнение предписания по ч.11 статьи 19.5  КоАП РФ к административной ответственности был привлечён руководитель ОАО «</w:t>
            </w:r>
            <w:proofErr w:type="spellStart"/>
            <w:r>
              <w:rPr>
                <w:sz w:val="28"/>
                <w:szCs w:val="28"/>
              </w:rPr>
              <w:t>Зуевкахлебопродукт</w:t>
            </w:r>
            <w:proofErr w:type="spellEnd"/>
            <w:r>
              <w:rPr>
                <w:sz w:val="28"/>
                <w:szCs w:val="28"/>
              </w:rPr>
              <w:t>» Пислегин Е.Е. Штраф уплачен.</w:t>
            </w:r>
          </w:p>
          <w:p w:rsidR="00E8704D" w:rsidRDefault="00E8704D" w:rsidP="00E8704D">
            <w:pPr>
              <w:tabs>
                <w:tab w:val="left" w:pos="720"/>
                <w:tab w:val="left" w:pos="1134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За невыполнение предписания по ч.11 статьи 19.5  КоАП РФ к административной ответственности был привлечён руководитель ОАО «</w:t>
            </w:r>
            <w:proofErr w:type="spellStart"/>
            <w:r>
              <w:rPr>
                <w:sz w:val="28"/>
                <w:szCs w:val="28"/>
              </w:rPr>
              <w:t>Зуевкахлебопродукт</w:t>
            </w:r>
            <w:proofErr w:type="spellEnd"/>
            <w:r>
              <w:rPr>
                <w:sz w:val="28"/>
                <w:szCs w:val="28"/>
              </w:rPr>
              <w:t>» Пислегин Е.Е. Штраф уплачен.</w:t>
            </w:r>
          </w:p>
          <w:p w:rsidR="00E8704D" w:rsidRDefault="00E8704D" w:rsidP="00E8704D">
            <w:pPr>
              <w:tabs>
                <w:tab w:val="left" w:pos="720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Таблица основных показателей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22"/>
              <w:gridCol w:w="1416"/>
              <w:gridCol w:w="1412"/>
            </w:tblGrid>
            <w:tr w:rsidR="00E8704D" w:rsidTr="00897828">
              <w:tc>
                <w:tcPr>
                  <w:tcW w:w="5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704D" w:rsidRDefault="00E8704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Наименование 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704D" w:rsidRDefault="00E8704D">
                  <w:pPr>
                    <w:ind w:left="-110" w:righ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 месяцев 2014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704D" w:rsidRDefault="00E8704D">
                  <w:pPr>
                    <w:ind w:left="-108" w:right="-11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 месяцев 2013</w:t>
                  </w:r>
                </w:p>
              </w:tc>
            </w:tr>
            <w:tr w:rsidR="00E8704D" w:rsidTr="00897828">
              <w:tc>
                <w:tcPr>
                  <w:tcW w:w="5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704D" w:rsidRDefault="00E8704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Проведено проверок, всего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704D" w:rsidRDefault="00E8704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704D" w:rsidRDefault="00E870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E8704D" w:rsidTr="00897828">
              <w:tc>
                <w:tcPr>
                  <w:tcW w:w="5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704D" w:rsidRDefault="00E8704D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том числе, </w:t>
                  </w:r>
                  <w:proofErr w:type="gramStart"/>
                  <w:r>
                    <w:rPr>
                      <w:sz w:val="28"/>
                      <w:szCs w:val="28"/>
                    </w:rPr>
                    <w:t>плановых</w:t>
                  </w:r>
                  <w:proofErr w:type="gramEnd"/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704D" w:rsidRDefault="00E8704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704D" w:rsidRDefault="00E870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E8704D" w:rsidTr="00897828">
              <w:tc>
                <w:tcPr>
                  <w:tcW w:w="5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704D" w:rsidRDefault="00E8704D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внеплановых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704D" w:rsidRDefault="00E8704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704D" w:rsidRDefault="00E870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E8704D" w:rsidTr="00897828">
              <w:tc>
                <w:tcPr>
                  <w:tcW w:w="5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704D" w:rsidRDefault="00E8704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Выдано предписаний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704D" w:rsidRDefault="00E8704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704D" w:rsidRDefault="00E8704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11</w:t>
                  </w:r>
                </w:p>
              </w:tc>
            </w:tr>
            <w:tr w:rsidR="00E8704D" w:rsidTr="00897828">
              <w:tc>
                <w:tcPr>
                  <w:tcW w:w="592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704D" w:rsidRDefault="00E8704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Выявлено нарушений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704D" w:rsidRDefault="00E8704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704D" w:rsidRDefault="00E8704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120</w:t>
                  </w:r>
                </w:p>
              </w:tc>
            </w:tr>
            <w:tr w:rsidR="00E8704D" w:rsidTr="00897828">
              <w:tc>
                <w:tcPr>
                  <w:tcW w:w="5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704D" w:rsidRDefault="00E8704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Административных наказаний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704D" w:rsidRDefault="00E8704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704D" w:rsidRDefault="00E8704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</w:t>
                  </w:r>
                </w:p>
              </w:tc>
            </w:tr>
            <w:tr w:rsidR="00E8704D" w:rsidTr="00897828">
              <w:tc>
                <w:tcPr>
                  <w:tcW w:w="5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704D" w:rsidRDefault="00E8704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Административных штрафов, всего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704D" w:rsidRDefault="00E8704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704D" w:rsidRDefault="00E8704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8</w:t>
                  </w:r>
                </w:p>
              </w:tc>
            </w:tr>
            <w:tr w:rsidR="00E8704D" w:rsidTr="00897828">
              <w:tc>
                <w:tcPr>
                  <w:tcW w:w="5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704D" w:rsidRDefault="00E8704D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том числе, на граждан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704D" w:rsidRDefault="00E8704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E8704D" w:rsidRDefault="00E8704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E8704D" w:rsidTr="00897828">
              <w:tc>
                <w:tcPr>
                  <w:tcW w:w="5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704D" w:rsidRDefault="00E8704D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 должностных лиц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704D" w:rsidRDefault="00E8704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704D" w:rsidRDefault="00E8704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</w:t>
                  </w:r>
                </w:p>
              </w:tc>
            </w:tr>
            <w:tr w:rsidR="00E8704D" w:rsidTr="00897828">
              <w:tc>
                <w:tcPr>
                  <w:tcW w:w="5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704D" w:rsidRDefault="00E8704D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на юридических лиц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704D" w:rsidRDefault="00E8704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704D" w:rsidRDefault="00E8704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E8704D" w:rsidRDefault="00E8704D" w:rsidP="00E8704D">
            <w:pPr>
              <w:tabs>
                <w:tab w:val="left" w:pos="720"/>
                <w:tab w:val="left" w:pos="1134"/>
              </w:tabs>
              <w:ind w:left="-284" w:firstLine="710"/>
              <w:jc w:val="both"/>
              <w:rPr>
                <w:sz w:val="28"/>
                <w:szCs w:val="28"/>
              </w:rPr>
            </w:pPr>
          </w:p>
          <w:p w:rsidR="00E8704D" w:rsidRDefault="00E8704D" w:rsidP="00E8704D">
            <w:pPr>
              <w:tabs>
                <w:tab w:val="left" w:pos="720"/>
                <w:tab w:val="left" w:pos="1134"/>
              </w:tabs>
              <w:ind w:left="-284" w:firstLine="7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показателей произошло в связи с тем, большое количество ОПО (22 из 47) в соответствии с изменениями Федерального закона «О промышленной безопасности опасных производственных объектов» перешло в 4 класс опасности и плановые проверки в отношении этих объектов не проводятся.</w:t>
            </w:r>
          </w:p>
          <w:p w:rsidR="00E8704D" w:rsidRDefault="00E8704D" w:rsidP="00E8704D">
            <w:pPr>
              <w:ind w:left="-284" w:firstLine="71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На конец</w:t>
            </w:r>
            <w:proofErr w:type="gramEnd"/>
            <w:r>
              <w:rPr>
                <w:bCs/>
                <w:sz w:val="28"/>
                <w:szCs w:val="28"/>
              </w:rPr>
              <w:t xml:space="preserve"> 12 месяцев текущего года застраховано 100% опасных производственных объектов. </w:t>
            </w:r>
          </w:p>
          <w:p w:rsidR="00E8704D" w:rsidRDefault="00E8704D" w:rsidP="00E8704D">
            <w:pPr>
              <w:ind w:left="-284" w:firstLine="9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>
              <w:rPr>
                <w:bCs/>
                <w:sz w:val="28"/>
                <w:szCs w:val="28"/>
              </w:rPr>
              <w:t>12 месяцев</w:t>
            </w:r>
            <w:r>
              <w:rPr>
                <w:sz w:val="28"/>
                <w:szCs w:val="28"/>
              </w:rPr>
              <w:t xml:space="preserve"> 2014 года в заседаниях территориальной аттестационной комиссии (ТАК) проводилась аттестация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специалистов в объёме, соответствующем должностным обязанностям. Аттестация проходит  с применением  программ согласованных Федеральной службой по экологическому, технологическому и атомному надзору (ПО «ОЛИМП ОКС» и ПО «Аттестация»).</w:t>
            </w:r>
          </w:p>
          <w:p w:rsidR="00E8704D" w:rsidRDefault="00E8704D" w:rsidP="00E8704D">
            <w:pPr>
              <w:ind w:left="-284" w:firstLine="7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проведении проверок особое внимание уделялось организации проведения производственного контроля на предприятиях и выполнению ранее выданных предписаний.</w:t>
            </w:r>
          </w:p>
          <w:p w:rsidR="00341059" w:rsidRPr="00042A44" w:rsidRDefault="00341059" w:rsidP="00042A44">
            <w:pPr>
              <w:pStyle w:val="a3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D54FFA" w:rsidRPr="00D54FFA" w:rsidRDefault="00D54FFA" w:rsidP="00D54FFA">
            <w:pPr>
              <w:rPr>
                <w:i/>
                <w:sz w:val="28"/>
                <w:szCs w:val="28"/>
                <w:u w:val="single"/>
              </w:rPr>
            </w:pPr>
            <w:r w:rsidRPr="00D54FFA">
              <w:rPr>
                <w:i/>
                <w:sz w:val="28"/>
                <w:szCs w:val="28"/>
                <w:u w:val="single"/>
              </w:rPr>
              <w:t>Энергетический надзор</w:t>
            </w:r>
          </w:p>
          <w:p w:rsidR="00E8704D" w:rsidRPr="00CF5DC8" w:rsidRDefault="00E8704D" w:rsidP="00E8704D">
            <w:pPr>
              <w:ind w:firstLine="720"/>
              <w:jc w:val="both"/>
              <w:rPr>
                <w:sz w:val="28"/>
                <w:szCs w:val="28"/>
              </w:rPr>
            </w:pPr>
            <w:r w:rsidRPr="00CF5DC8">
              <w:rPr>
                <w:sz w:val="28"/>
                <w:szCs w:val="28"/>
              </w:rPr>
              <w:t xml:space="preserve">Отделами государственного энергетического надзора Управления контрольно-надзорная деятельность в течение 2014 года осуществлялась в соответствии с Планом проведения плановых проверок юридических лиц и индивидуальных предпринимателей Западно-Уральского управления </w:t>
            </w:r>
            <w:proofErr w:type="spellStart"/>
            <w:r w:rsidRPr="00CF5DC8">
              <w:rPr>
                <w:sz w:val="28"/>
                <w:szCs w:val="28"/>
              </w:rPr>
              <w:t>Ростехнадзора</w:t>
            </w:r>
            <w:proofErr w:type="spellEnd"/>
            <w:r w:rsidRPr="00CF5DC8">
              <w:rPr>
                <w:sz w:val="28"/>
                <w:szCs w:val="28"/>
              </w:rPr>
              <w:t xml:space="preserve"> на 2014 год. План выполнен на 100%. Проводились внеплановые проверки при обращении граждан и юридических лиц по согласованию с прокуратурой.</w:t>
            </w:r>
          </w:p>
          <w:p w:rsidR="00E8704D" w:rsidRPr="00CF5DC8" w:rsidRDefault="00E8704D" w:rsidP="00E8704D">
            <w:pPr>
              <w:pStyle w:val="af0"/>
              <w:tabs>
                <w:tab w:val="left" w:pos="8280"/>
              </w:tabs>
              <w:spacing w:after="0"/>
              <w:ind w:left="0" w:firstLine="720"/>
              <w:jc w:val="both"/>
              <w:rPr>
                <w:sz w:val="28"/>
                <w:szCs w:val="28"/>
              </w:rPr>
            </w:pPr>
            <w:r w:rsidRPr="00CF5DC8">
              <w:rPr>
                <w:sz w:val="28"/>
                <w:szCs w:val="28"/>
              </w:rPr>
              <w:t xml:space="preserve">В  течение  2014 года  в  отношении поднадзорных  предприятий  проведено  9942 мероприятия  по  контролю:    </w:t>
            </w:r>
          </w:p>
          <w:p w:rsidR="00E8704D" w:rsidRPr="00CF5DC8" w:rsidRDefault="00E8704D" w:rsidP="00E8704D">
            <w:pPr>
              <w:pStyle w:val="af0"/>
              <w:tabs>
                <w:tab w:val="left" w:pos="8280"/>
              </w:tabs>
              <w:spacing w:after="0"/>
              <w:ind w:left="0" w:firstLine="540"/>
              <w:jc w:val="both"/>
              <w:rPr>
                <w:sz w:val="28"/>
                <w:szCs w:val="28"/>
              </w:rPr>
            </w:pPr>
            <w:r w:rsidRPr="00CF5DC8">
              <w:rPr>
                <w:sz w:val="28"/>
                <w:szCs w:val="28"/>
              </w:rPr>
              <w:t>-  1904  плановых  мероприятий;</w:t>
            </w:r>
          </w:p>
          <w:p w:rsidR="00E8704D" w:rsidRPr="00CF5DC8" w:rsidRDefault="00E8704D" w:rsidP="00E8704D">
            <w:pPr>
              <w:pStyle w:val="af0"/>
              <w:tabs>
                <w:tab w:val="left" w:pos="8280"/>
              </w:tabs>
              <w:spacing w:after="0"/>
              <w:ind w:left="0" w:firstLine="540"/>
              <w:jc w:val="both"/>
              <w:rPr>
                <w:sz w:val="28"/>
                <w:szCs w:val="28"/>
              </w:rPr>
            </w:pPr>
            <w:r w:rsidRPr="00CF5DC8">
              <w:rPr>
                <w:sz w:val="28"/>
                <w:szCs w:val="28"/>
              </w:rPr>
              <w:t>-  1128  контрольных  мероприятий  по  выполнению  предписаний;</w:t>
            </w:r>
          </w:p>
          <w:p w:rsidR="00E8704D" w:rsidRPr="00CF5DC8" w:rsidRDefault="00E8704D" w:rsidP="00E8704D">
            <w:pPr>
              <w:pStyle w:val="af0"/>
              <w:tabs>
                <w:tab w:val="left" w:pos="8280"/>
              </w:tabs>
              <w:spacing w:after="0"/>
              <w:ind w:left="0" w:firstLine="540"/>
              <w:jc w:val="both"/>
              <w:rPr>
                <w:sz w:val="28"/>
                <w:szCs w:val="28"/>
              </w:rPr>
            </w:pPr>
            <w:r w:rsidRPr="00CF5DC8">
              <w:rPr>
                <w:sz w:val="28"/>
                <w:szCs w:val="28"/>
              </w:rPr>
              <w:t xml:space="preserve">-  6904  внеплановое.  </w:t>
            </w:r>
          </w:p>
          <w:p w:rsidR="00E8704D" w:rsidRPr="00CF5DC8" w:rsidRDefault="00E8704D" w:rsidP="00E8704D">
            <w:pPr>
              <w:pStyle w:val="af0"/>
              <w:tabs>
                <w:tab w:val="left" w:pos="8280"/>
              </w:tabs>
              <w:spacing w:after="0"/>
              <w:ind w:left="0" w:firstLine="720"/>
              <w:jc w:val="both"/>
              <w:rPr>
                <w:sz w:val="28"/>
                <w:szCs w:val="28"/>
              </w:rPr>
            </w:pPr>
            <w:r w:rsidRPr="00CF5DC8">
              <w:rPr>
                <w:sz w:val="28"/>
                <w:szCs w:val="28"/>
              </w:rPr>
              <w:t xml:space="preserve">При  этом  выявлено  51477  нарушений  обязательных  требований  нормативных  документов. </w:t>
            </w:r>
          </w:p>
          <w:p w:rsidR="00E8704D" w:rsidRPr="00CF5DC8" w:rsidRDefault="00E8704D" w:rsidP="00E8704D">
            <w:pPr>
              <w:ind w:firstLine="540"/>
              <w:jc w:val="both"/>
              <w:rPr>
                <w:sz w:val="28"/>
                <w:szCs w:val="28"/>
              </w:rPr>
            </w:pPr>
            <w:r w:rsidRPr="00CF5DC8">
              <w:rPr>
                <w:sz w:val="28"/>
                <w:szCs w:val="28"/>
              </w:rPr>
              <w:t>По результатам проведенных обследований установлено, что основными проблемами, отрицательно влияющими на обеспечение безопасности и противоаварийной устойчивости, являются:</w:t>
            </w:r>
          </w:p>
          <w:p w:rsidR="00E8704D" w:rsidRPr="00CF5DC8" w:rsidRDefault="00E8704D" w:rsidP="00E8704D">
            <w:pPr>
              <w:pStyle w:val="af8"/>
              <w:tabs>
                <w:tab w:val="center" w:leader="underscore" w:pos="-1870"/>
              </w:tabs>
              <w:jc w:val="left"/>
              <w:rPr>
                <w:b w:val="0"/>
                <w:bCs/>
                <w:szCs w:val="28"/>
              </w:rPr>
            </w:pPr>
            <w:r w:rsidRPr="00CF5DC8">
              <w:rPr>
                <w:b w:val="0"/>
                <w:bCs/>
                <w:szCs w:val="28"/>
              </w:rPr>
              <w:t>-износ энергетического оборудования;</w:t>
            </w:r>
          </w:p>
          <w:p w:rsidR="00E8704D" w:rsidRPr="00CF5DC8" w:rsidRDefault="00E8704D" w:rsidP="00E8704D">
            <w:pPr>
              <w:pStyle w:val="af8"/>
              <w:tabs>
                <w:tab w:val="center" w:leader="underscore" w:pos="-1870"/>
              </w:tabs>
              <w:jc w:val="left"/>
              <w:rPr>
                <w:b w:val="0"/>
                <w:bCs/>
                <w:szCs w:val="28"/>
              </w:rPr>
            </w:pPr>
            <w:r w:rsidRPr="00CF5DC8">
              <w:rPr>
                <w:b w:val="0"/>
                <w:bCs/>
                <w:szCs w:val="28"/>
              </w:rPr>
              <w:t>-низкая производственная дисциплина;</w:t>
            </w:r>
          </w:p>
          <w:p w:rsidR="00E8704D" w:rsidRPr="00CF5DC8" w:rsidRDefault="00E8704D" w:rsidP="00E8704D">
            <w:pPr>
              <w:pStyle w:val="af8"/>
              <w:tabs>
                <w:tab w:val="center" w:leader="underscore" w:pos="-1870"/>
              </w:tabs>
              <w:jc w:val="left"/>
              <w:rPr>
                <w:b w:val="0"/>
                <w:bCs/>
                <w:szCs w:val="28"/>
              </w:rPr>
            </w:pPr>
            <w:r w:rsidRPr="00CF5DC8">
              <w:rPr>
                <w:b w:val="0"/>
                <w:bCs/>
                <w:szCs w:val="28"/>
              </w:rPr>
              <w:t>- обеспечение  требуемого  уровня  надёжности  электроснабжения.</w:t>
            </w:r>
          </w:p>
          <w:p w:rsidR="00E8704D" w:rsidRPr="00CF5DC8" w:rsidRDefault="00E8704D" w:rsidP="00E8704D">
            <w:pPr>
              <w:pStyle w:val="af8"/>
              <w:tabs>
                <w:tab w:val="center" w:leader="underscore" w:pos="-1870"/>
              </w:tabs>
              <w:jc w:val="left"/>
              <w:rPr>
                <w:b w:val="0"/>
                <w:bCs/>
                <w:szCs w:val="28"/>
              </w:rPr>
            </w:pPr>
            <w:r w:rsidRPr="00CF5DC8">
              <w:rPr>
                <w:b w:val="0"/>
                <w:bCs/>
                <w:szCs w:val="28"/>
              </w:rPr>
              <w:t xml:space="preserve"> К наиболее характерным нарушениям относятся:</w:t>
            </w:r>
          </w:p>
          <w:p w:rsidR="00E8704D" w:rsidRPr="00CF5DC8" w:rsidRDefault="00E8704D" w:rsidP="00E8704D">
            <w:pPr>
              <w:pStyle w:val="af0"/>
              <w:widowControl/>
              <w:numPr>
                <w:ilvl w:val="0"/>
                <w:numId w:val="14"/>
              </w:numPr>
              <w:tabs>
                <w:tab w:val="clear" w:pos="1785"/>
                <w:tab w:val="num" w:pos="0"/>
              </w:tabs>
              <w:autoSpaceDE/>
              <w:autoSpaceDN/>
              <w:adjustRightInd/>
              <w:spacing w:after="0"/>
              <w:ind w:left="0" w:firstLine="540"/>
              <w:jc w:val="both"/>
              <w:rPr>
                <w:sz w:val="28"/>
                <w:szCs w:val="28"/>
              </w:rPr>
            </w:pPr>
            <w:r w:rsidRPr="00CF5DC8">
              <w:rPr>
                <w:sz w:val="28"/>
                <w:szCs w:val="28"/>
              </w:rPr>
              <w:t>не  соблюдение  графиков  планово-предупредительных  ремонтов  и  испытаний  электрооборудования.</w:t>
            </w:r>
          </w:p>
          <w:p w:rsidR="00E8704D" w:rsidRPr="00CF5DC8" w:rsidRDefault="00E8704D" w:rsidP="00E8704D">
            <w:pPr>
              <w:pStyle w:val="af8"/>
              <w:tabs>
                <w:tab w:val="center" w:leader="underscore" w:pos="-1870"/>
              </w:tabs>
              <w:jc w:val="both"/>
              <w:rPr>
                <w:b w:val="0"/>
                <w:bCs/>
                <w:szCs w:val="28"/>
              </w:rPr>
            </w:pPr>
            <w:r w:rsidRPr="00CF5DC8">
              <w:rPr>
                <w:b w:val="0"/>
                <w:bCs/>
                <w:szCs w:val="28"/>
              </w:rPr>
              <w:t xml:space="preserve">- некачественное и не в полном объеме оформление и ведение </w:t>
            </w:r>
            <w:r w:rsidRPr="00CF5DC8">
              <w:rPr>
                <w:b w:val="0"/>
                <w:bCs/>
                <w:szCs w:val="28"/>
              </w:rPr>
              <w:lastRenderedPageBreak/>
              <w:t>документации;</w:t>
            </w:r>
          </w:p>
          <w:p w:rsidR="00E8704D" w:rsidRPr="00CF5DC8" w:rsidRDefault="00E8704D" w:rsidP="00E8704D">
            <w:pPr>
              <w:pStyle w:val="af8"/>
              <w:tabs>
                <w:tab w:val="center" w:leader="underscore" w:pos="-1870"/>
              </w:tabs>
              <w:jc w:val="both"/>
              <w:rPr>
                <w:b w:val="0"/>
                <w:bCs/>
                <w:szCs w:val="28"/>
              </w:rPr>
            </w:pPr>
            <w:r w:rsidRPr="00CF5DC8">
              <w:rPr>
                <w:b w:val="0"/>
                <w:bCs/>
                <w:szCs w:val="28"/>
              </w:rPr>
              <w:t>- невыполнение организационно-технических мероприятий, обеспечивающих безопасность работ;</w:t>
            </w:r>
          </w:p>
          <w:p w:rsidR="00E8704D" w:rsidRPr="00CF5DC8" w:rsidRDefault="00E8704D" w:rsidP="00E8704D">
            <w:pPr>
              <w:pStyle w:val="af8"/>
              <w:tabs>
                <w:tab w:val="center" w:leader="underscore" w:pos="-1870"/>
              </w:tabs>
              <w:jc w:val="both"/>
              <w:rPr>
                <w:szCs w:val="28"/>
              </w:rPr>
            </w:pPr>
            <w:r w:rsidRPr="00CF5DC8">
              <w:rPr>
                <w:b w:val="0"/>
                <w:szCs w:val="28"/>
              </w:rPr>
              <w:t>- использование средств защиты</w:t>
            </w:r>
            <w:r w:rsidRPr="00CF5DC8">
              <w:rPr>
                <w:szCs w:val="28"/>
              </w:rPr>
              <w:t xml:space="preserve"> </w:t>
            </w:r>
            <w:r w:rsidRPr="00CF5DC8">
              <w:rPr>
                <w:b w:val="0"/>
                <w:szCs w:val="28"/>
              </w:rPr>
              <w:t>с истекшим сроком годности;</w:t>
            </w:r>
          </w:p>
          <w:p w:rsidR="00E8704D" w:rsidRPr="00CF5DC8" w:rsidRDefault="00E8704D" w:rsidP="00E8704D">
            <w:pPr>
              <w:pStyle w:val="a5"/>
              <w:numPr>
                <w:ilvl w:val="0"/>
                <w:numId w:val="15"/>
              </w:numPr>
              <w:tabs>
                <w:tab w:val="clear" w:pos="927"/>
                <w:tab w:val="clear" w:pos="4677"/>
                <w:tab w:val="clear" w:pos="9355"/>
                <w:tab w:val="center" w:pos="-1843"/>
                <w:tab w:val="num" w:pos="-1800"/>
              </w:tabs>
              <w:ind w:left="0" w:firstLine="567"/>
              <w:jc w:val="both"/>
              <w:rPr>
                <w:color w:val="000000"/>
                <w:sz w:val="28"/>
                <w:szCs w:val="28"/>
              </w:rPr>
            </w:pPr>
            <w:r w:rsidRPr="00CF5DC8">
              <w:rPr>
                <w:color w:val="000000"/>
                <w:sz w:val="28"/>
                <w:szCs w:val="28"/>
              </w:rPr>
              <w:t>не укомплектованность организаций квалифицированным персоналом по эксплуатации электрических  и  тепловых установок и сетей;</w:t>
            </w:r>
          </w:p>
          <w:p w:rsidR="00E8704D" w:rsidRPr="00CF5DC8" w:rsidRDefault="00E8704D" w:rsidP="00E8704D">
            <w:pPr>
              <w:pStyle w:val="a5"/>
              <w:numPr>
                <w:ilvl w:val="0"/>
                <w:numId w:val="15"/>
              </w:numPr>
              <w:tabs>
                <w:tab w:val="clear" w:pos="927"/>
                <w:tab w:val="clear" w:pos="4677"/>
                <w:tab w:val="clear" w:pos="9355"/>
                <w:tab w:val="center" w:pos="-1843"/>
                <w:tab w:val="num" w:pos="-1800"/>
              </w:tabs>
              <w:jc w:val="both"/>
              <w:rPr>
                <w:color w:val="000000"/>
                <w:sz w:val="28"/>
                <w:szCs w:val="28"/>
              </w:rPr>
            </w:pPr>
            <w:r w:rsidRPr="00CF5DC8">
              <w:rPr>
                <w:color w:val="000000"/>
                <w:sz w:val="28"/>
                <w:szCs w:val="28"/>
              </w:rPr>
              <w:t>отсутствие документации и инструкций на эксплуатируемое оборудование;</w:t>
            </w:r>
          </w:p>
          <w:p w:rsidR="00E8704D" w:rsidRPr="00CF5DC8" w:rsidRDefault="00E8704D" w:rsidP="00E8704D">
            <w:pPr>
              <w:pStyle w:val="a5"/>
              <w:numPr>
                <w:ilvl w:val="0"/>
                <w:numId w:val="15"/>
              </w:numPr>
              <w:tabs>
                <w:tab w:val="clear" w:pos="927"/>
                <w:tab w:val="clear" w:pos="4677"/>
                <w:tab w:val="clear" w:pos="9355"/>
                <w:tab w:val="center" w:pos="-1843"/>
                <w:tab w:val="num" w:pos="-1800"/>
              </w:tabs>
              <w:ind w:left="0" w:firstLine="567"/>
              <w:jc w:val="both"/>
              <w:rPr>
                <w:color w:val="000000"/>
                <w:sz w:val="28"/>
                <w:szCs w:val="28"/>
              </w:rPr>
            </w:pPr>
            <w:r w:rsidRPr="00CF5DC8">
              <w:rPr>
                <w:color w:val="000000"/>
                <w:sz w:val="28"/>
                <w:szCs w:val="28"/>
              </w:rPr>
              <w:t>не  своевременное  и  ненадлежащее  техническое  обслуживание  электрооборудования (линий  электропередачи,  трансформаторных  подстанций);</w:t>
            </w:r>
          </w:p>
          <w:p w:rsidR="00E8704D" w:rsidRPr="00CF5DC8" w:rsidRDefault="00E8704D" w:rsidP="00E8704D">
            <w:pPr>
              <w:pStyle w:val="a5"/>
              <w:numPr>
                <w:ilvl w:val="0"/>
                <w:numId w:val="15"/>
              </w:numPr>
              <w:tabs>
                <w:tab w:val="clear" w:pos="927"/>
                <w:tab w:val="clear" w:pos="4677"/>
                <w:tab w:val="clear" w:pos="9355"/>
                <w:tab w:val="center" w:pos="-1843"/>
                <w:tab w:val="num" w:pos="-1800"/>
              </w:tabs>
              <w:ind w:left="0" w:firstLine="567"/>
              <w:jc w:val="both"/>
              <w:rPr>
                <w:color w:val="000000"/>
                <w:sz w:val="28"/>
                <w:szCs w:val="28"/>
              </w:rPr>
            </w:pPr>
            <w:r w:rsidRPr="00CF5DC8">
              <w:rPr>
                <w:color w:val="000000"/>
                <w:sz w:val="28"/>
                <w:szCs w:val="28"/>
              </w:rPr>
              <w:t>не  своевременное  проведение  реконструкции  и  модернизации  электрооборудования,  в  результате  чего  эксплуатируется  выработавшее  свой  ресурс (физически  изношенное  или  морально  устаревшее) оборудование;</w:t>
            </w:r>
          </w:p>
          <w:p w:rsidR="00E8704D" w:rsidRPr="00CF5DC8" w:rsidRDefault="00E8704D" w:rsidP="00E8704D">
            <w:pPr>
              <w:pStyle w:val="a5"/>
              <w:numPr>
                <w:ilvl w:val="0"/>
                <w:numId w:val="15"/>
              </w:numPr>
              <w:tabs>
                <w:tab w:val="clear" w:pos="927"/>
                <w:tab w:val="clear" w:pos="4677"/>
                <w:tab w:val="clear" w:pos="9355"/>
                <w:tab w:val="center" w:pos="-1843"/>
                <w:tab w:val="num" w:pos="-1800"/>
              </w:tabs>
              <w:ind w:left="0" w:firstLine="539"/>
              <w:jc w:val="both"/>
              <w:rPr>
                <w:color w:val="000000"/>
                <w:sz w:val="28"/>
                <w:szCs w:val="28"/>
              </w:rPr>
            </w:pPr>
            <w:r w:rsidRPr="00CF5DC8">
              <w:rPr>
                <w:color w:val="000000"/>
                <w:sz w:val="28"/>
                <w:szCs w:val="28"/>
              </w:rPr>
              <w:t xml:space="preserve">выполнение работ по реконструкции систем  </w:t>
            </w:r>
            <w:proofErr w:type="spellStart"/>
            <w:r w:rsidRPr="00CF5DC8">
              <w:rPr>
                <w:color w:val="000000"/>
                <w:sz w:val="28"/>
                <w:szCs w:val="28"/>
              </w:rPr>
              <w:t>электро</w:t>
            </w:r>
            <w:proofErr w:type="spellEnd"/>
            <w:r w:rsidRPr="00CF5DC8">
              <w:rPr>
                <w:color w:val="000000"/>
                <w:sz w:val="28"/>
                <w:szCs w:val="28"/>
              </w:rPr>
              <w:t xml:space="preserve">  и  теплоснабжения без разработки проектной документации;</w:t>
            </w:r>
          </w:p>
          <w:p w:rsidR="00E8704D" w:rsidRPr="00CF5DC8" w:rsidRDefault="00E8704D" w:rsidP="00E8704D">
            <w:pPr>
              <w:pStyle w:val="a5"/>
              <w:tabs>
                <w:tab w:val="center" w:pos="-1843"/>
              </w:tabs>
              <w:ind w:firstLine="539"/>
              <w:jc w:val="both"/>
              <w:rPr>
                <w:color w:val="000000"/>
                <w:sz w:val="28"/>
                <w:szCs w:val="28"/>
              </w:rPr>
            </w:pPr>
            <w:r w:rsidRPr="00CF5DC8">
              <w:rPr>
                <w:color w:val="000000"/>
                <w:sz w:val="28"/>
                <w:szCs w:val="28"/>
              </w:rPr>
              <w:t>- не соблюдение периодичности проведения противоаварийных тренировок с персоналом;</w:t>
            </w:r>
          </w:p>
          <w:p w:rsidR="00E8704D" w:rsidRPr="00CF5DC8" w:rsidRDefault="00E8704D" w:rsidP="00E8704D">
            <w:pPr>
              <w:pStyle w:val="a5"/>
              <w:numPr>
                <w:ilvl w:val="0"/>
                <w:numId w:val="15"/>
              </w:numPr>
              <w:tabs>
                <w:tab w:val="clear" w:pos="927"/>
                <w:tab w:val="clear" w:pos="4677"/>
                <w:tab w:val="clear" w:pos="9355"/>
                <w:tab w:val="center" w:pos="-1843"/>
              </w:tabs>
              <w:ind w:left="0" w:firstLine="540"/>
              <w:jc w:val="both"/>
              <w:rPr>
                <w:color w:val="000000"/>
                <w:sz w:val="28"/>
                <w:szCs w:val="28"/>
              </w:rPr>
            </w:pPr>
            <w:r w:rsidRPr="00CF5DC8">
              <w:rPr>
                <w:color w:val="000000"/>
                <w:sz w:val="28"/>
                <w:szCs w:val="28"/>
              </w:rPr>
              <w:t>несвоевременное проведение диагностирования технических устройств, отработавших нормативный срок и технического освидетельствования тепловых установок.</w:t>
            </w:r>
          </w:p>
          <w:p w:rsidR="00E8704D" w:rsidRPr="00CF5DC8" w:rsidRDefault="00E8704D" w:rsidP="00E8704D">
            <w:pPr>
              <w:pStyle w:val="af0"/>
              <w:tabs>
                <w:tab w:val="left" w:pos="8280"/>
              </w:tabs>
              <w:spacing w:after="0"/>
              <w:ind w:left="0" w:firstLine="720"/>
              <w:jc w:val="both"/>
              <w:rPr>
                <w:sz w:val="28"/>
                <w:szCs w:val="28"/>
              </w:rPr>
            </w:pPr>
            <w:r w:rsidRPr="00CF5DC8">
              <w:rPr>
                <w:sz w:val="28"/>
                <w:szCs w:val="28"/>
              </w:rPr>
              <w:t xml:space="preserve">Возбуждено  2804  дела  об  административных  правонарушениях,  наложено  штрафов  на  сумму  11993, тыс. руб.,  из  них  взыскано  за  отчётный  период  9274,9  тыс. руб.                                                                           </w:t>
            </w:r>
          </w:p>
          <w:p w:rsidR="00E8704D" w:rsidRPr="00CF5DC8" w:rsidRDefault="00E8704D" w:rsidP="00E8704D">
            <w:pPr>
              <w:pStyle w:val="af0"/>
              <w:tabs>
                <w:tab w:val="left" w:pos="8280"/>
              </w:tabs>
              <w:spacing w:after="0"/>
              <w:ind w:left="0" w:firstLine="720"/>
              <w:jc w:val="both"/>
              <w:rPr>
                <w:sz w:val="28"/>
                <w:szCs w:val="28"/>
              </w:rPr>
            </w:pPr>
            <w:r w:rsidRPr="00CF5DC8">
              <w:rPr>
                <w:sz w:val="28"/>
                <w:szCs w:val="28"/>
              </w:rPr>
              <w:t xml:space="preserve">Осуществление  допуска  в  эксплуатацию  вновь смонтированных  и  реконструированных  энергоустановок является  одной  из  важнейших  функций  Управления  в  установленной  сфере  деятельности,  позволяющей  обеспечить   последующую  надёжную  и  безопасную  эксплуатацию  </w:t>
            </w:r>
            <w:proofErr w:type="spellStart"/>
            <w:r w:rsidRPr="00CF5DC8">
              <w:rPr>
                <w:sz w:val="28"/>
                <w:szCs w:val="28"/>
              </w:rPr>
              <w:t>энергообъектов</w:t>
            </w:r>
            <w:proofErr w:type="spellEnd"/>
            <w:r w:rsidRPr="00CF5DC8">
              <w:rPr>
                <w:sz w:val="28"/>
                <w:szCs w:val="28"/>
              </w:rPr>
              <w:t xml:space="preserve">.  В  течение   2014 года  допущено  в  эксплуатацию  5146 энергоустановок.  </w:t>
            </w:r>
          </w:p>
          <w:p w:rsidR="00E8704D" w:rsidRPr="00CF5DC8" w:rsidRDefault="00E8704D" w:rsidP="00E8704D">
            <w:pPr>
              <w:pStyle w:val="af0"/>
              <w:spacing w:after="0"/>
              <w:ind w:left="0" w:firstLine="720"/>
              <w:jc w:val="both"/>
              <w:rPr>
                <w:sz w:val="28"/>
                <w:szCs w:val="28"/>
              </w:rPr>
            </w:pPr>
            <w:proofErr w:type="gramStart"/>
            <w:r w:rsidRPr="00CF5DC8">
              <w:rPr>
                <w:sz w:val="28"/>
                <w:szCs w:val="28"/>
              </w:rPr>
              <w:t>В  целом  на  поднадзорных  предприятиях  работа  с  персоналом  осуществляется  в  соответствии  с  требованиями  нормативных  документов:  на  объектах  электроэнергетики  - в  соответствии  с   «Правилами  работы  с  персоналом  на  предприятиях  электроэнергетики  РФ»  зарегистрированными  в  Минюсте  РФ  №2150  от  16.03.2000 г,  «Правилами по охране труда при эксплуатации электроустановок», «Правилами  технической  эксплуатации электрических  станций  и  сетей  Российской  Федерации»;</w:t>
            </w:r>
            <w:proofErr w:type="gramEnd"/>
            <w:r w:rsidRPr="00CF5DC8">
              <w:rPr>
                <w:sz w:val="28"/>
                <w:szCs w:val="28"/>
              </w:rPr>
              <w:t xml:space="preserve">   с  персоналом  предприятий-потребителей  электрической  и  тепловой  энергии  - в  соответствии  с  «Правилами  технической  эксплуатацией  электроустановок  потребителей»,   «Правилами  технической  эксплуатации  тепловых  энергоустановок» и «Правилами техники безопасности при эксплуатации </w:t>
            </w:r>
            <w:proofErr w:type="spellStart"/>
            <w:r w:rsidRPr="00CF5DC8">
              <w:rPr>
                <w:sz w:val="28"/>
                <w:szCs w:val="28"/>
              </w:rPr>
              <w:t>теплопотребляющих</w:t>
            </w:r>
            <w:proofErr w:type="spellEnd"/>
            <w:r w:rsidRPr="00CF5DC8">
              <w:rPr>
                <w:sz w:val="28"/>
                <w:szCs w:val="28"/>
              </w:rPr>
              <w:t xml:space="preserve"> установок и тепловых сетей потребителей».  В  тоже  время  инспекторским  персоналом   выявлено  </w:t>
            </w:r>
            <w:r w:rsidRPr="00CF5DC8">
              <w:rPr>
                <w:sz w:val="28"/>
                <w:szCs w:val="28"/>
              </w:rPr>
              <w:lastRenderedPageBreak/>
              <w:t xml:space="preserve">51477  нарушений, соответствующих  разделов  вышеуказанных  правил.  </w:t>
            </w:r>
          </w:p>
          <w:p w:rsidR="00E8704D" w:rsidRPr="00CF5DC8" w:rsidRDefault="00E8704D" w:rsidP="00E8704D">
            <w:pPr>
              <w:pStyle w:val="af0"/>
              <w:spacing w:after="0"/>
              <w:ind w:left="0" w:firstLine="720"/>
              <w:jc w:val="both"/>
              <w:rPr>
                <w:sz w:val="28"/>
                <w:szCs w:val="28"/>
              </w:rPr>
            </w:pPr>
            <w:r w:rsidRPr="00CF5DC8">
              <w:rPr>
                <w:sz w:val="28"/>
                <w:szCs w:val="28"/>
              </w:rPr>
              <w:t>Организация работы с персоналом в организациях энергетики  проводится в соответствии с требованиями Правил работы с персоналом  в организациях  электроэнергетики РФ.   Подготовка  электротехнического (</w:t>
            </w:r>
            <w:proofErr w:type="spellStart"/>
            <w:r w:rsidRPr="00CF5DC8">
              <w:rPr>
                <w:sz w:val="28"/>
                <w:szCs w:val="28"/>
              </w:rPr>
              <w:t>электротехнологического</w:t>
            </w:r>
            <w:proofErr w:type="spellEnd"/>
            <w:r w:rsidRPr="00CF5DC8">
              <w:rPr>
                <w:sz w:val="28"/>
                <w:szCs w:val="28"/>
              </w:rPr>
              <w:t xml:space="preserve">)  и  теплоэнергетического  персонала  в  основном  производится  в  учебных  центрах,  расположенных  на  территории  Пермского  края,  Удмуртской  республики, Республики Башкортостан,  Кировской и Оренбургской областей.   Проверка  знаний  норм  и  правил  работы  в  энергоустановках   у  членов  постоянно  действующих  комиссий  предприятий,  а  также  у  персонала  предприятий,  не  имеющих  достаточного  количества  специалистов  для  создания  комиссий,  проводится  в  комиссии  Управления.  </w:t>
            </w:r>
          </w:p>
          <w:p w:rsidR="00E8704D" w:rsidRPr="00CF5DC8" w:rsidRDefault="00E8704D" w:rsidP="00E8704D">
            <w:pPr>
              <w:pStyle w:val="af0"/>
              <w:spacing w:after="0"/>
              <w:ind w:left="0" w:firstLine="720"/>
              <w:jc w:val="both"/>
              <w:rPr>
                <w:sz w:val="28"/>
                <w:szCs w:val="28"/>
              </w:rPr>
            </w:pPr>
          </w:p>
          <w:p w:rsidR="00E8704D" w:rsidRPr="00CF5DC8" w:rsidRDefault="00E8704D" w:rsidP="00E8704D">
            <w:pPr>
              <w:pStyle w:val="a9"/>
              <w:ind w:firstLine="720"/>
              <w:rPr>
                <w:sz w:val="28"/>
                <w:szCs w:val="28"/>
              </w:rPr>
            </w:pPr>
            <w:r w:rsidRPr="00CF5DC8">
              <w:rPr>
                <w:sz w:val="28"/>
                <w:szCs w:val="28"/>
              </w:rPr>
              <w:t>В целях совершенствования надзорной деятельности предлагается:</w:t>
            </w:r>
          </w:p>
          <w:p w:rsidR="00E8704D" w:rsidRPr="00CF5DC8" w:rsidRDefault="00E8704D" w:rsidP="00E8704D">
            <w:pPr>
              <w:pStyle w:val="a9"/>
              <w:ind w:firstLine="720"/>
              <w:jc w:val="both"/>
              <w:rPr>
                <w:sz w:val="28"/>
                <w:szCs w:val="28"/>
              </w:rPr>
            </w:pPr>
            <w:r w:rsidRPr="00CF5DC8">
              <w:rPr>
                <w:sz w:val="28"/>
                <w:szCs w:val="28"/>
              </w:rPr>
              <w:t xml:space="preserve">1. </w:t>
            </w:r>
            <w:proofErr w:type="gramStart"/>
            <w:r w:rsidRPr="00CF5DC8">
              <w:rPr>
                <w:sz w:val="28"/>
                <w:szCs w:val="28"/>
              </w:rPr>
              <w:t xml:space="preserve">В связи с выходом постановления Правительства Российской Федерации от 20 марта 2013 г. № 245 о внесении изменений в Положение о Федеральной службе по экологическому, технологическому и атомному надзору в части выдачи разрешений на допуск в эксплуатацию </w:t>
            </w:r>
            <w:proofErr w:type="spellStart"/>
            <w:r w:rsidRPr="00CF5DC8">
              <w:rPr>
                <w:sz w:val="28"/>
                <w:szCs w:val="28"/>
              </w:rPr>
              <w:t>энергопринимающих</w:t>
            </w:r>
            <w:proofErr w:type="spellEnd"/>
            <w:r w:rsidRPr="00CF5DC8">
              <w:rPr>
                <w:sz w:val="28"/>
                <w:szCs w:val="28"/>
              </w:rPr>
              <w:t xml:space="preserve"> устройств потребителей и объектов электросетевого хозяйства, необходимо внести изменения в Порядок организации работ по выдаче разрешений на допуск в эксплуатацию энергоустановок, в части</w:t>
            </w:r>
            <w:proofErr w:type="gramEnd"/>
            <w:r w:rsidRPr="00CF5DC8">
              <w:rPr>
                <w:sz w:val="28"/>
                <w:szCs w:val="28"/>
              </w:rPr>
              <w:t xml:space="preserve"> уточнения области их применения, с учетом последних изменений внесенных в Правила технологического присоединения. </w:t>
            </w:r>
          </w:p>
          <w:p w:rsidR="00E8704D" w:rsidRPr="00CF5DC8" w:rsidRDefault="00E8704D" w:rsidP="00E8704D">
            <w:pPr>
              <w:pStyle w:val="a9"/>
              <w:numPr>
                <w:ilvl w:val="0"/>
                <w:numId w:val="16"/>
              </w:numPr>
              <w:tabs>
                <w:tab w:val="clear" w:pos="1000"/>
                <w:tab w:val="num" w:pos="1080"/>
              </w:tabs>
              <w:spacing w:after="0"/>
              <w:ind w:left="0" w:firstLine="720"/>
              <w:jc w:val="both"/>
              <w:rPr>
                <w:sz w:val="28"/>
                <w:szCs w:val="28"/>
              </w:rPr>
            </w:pPr>
            <w:r w:rsidRPr="00CF5DC8">
              <w:rPr>
                <w:sz w:val="28"/>
                <w:szCs w:val="28"/>
              </w:rPr>
              <w:t xml:space="preserve">В формах отчетности по административным правонарушениям предусмотреть разделы в соответствии с осуществляемыми полномочиями (направление материалов в суды на административное приостановление деятельности, приостановка деятельности). </w:t>
            </w:r>
          </w:p>
          <w:p w:rsidR="00E8704D" w:rsidRPr="00CF5DC8" w:rsidRDefault="00E8704D" w:rsidP="00E8704D">
            <w:pPr>
              <w:pStyle w:val="a3"/>
              <w:numPr>
                <w:ilvl w:val="0"/>
                <w:numId w:val="16"/>
              </w:numPr>
              <w:tabs>
                <w:tab w:val="clear" w:pos="1000"/>
                <w:tab w:val="num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720"/>
              <w:jc w:val="both"/>
              <w:outlineLvl w:val="0"/>
              <w:rPr>
                <w:sz w:val="28"/>
                <w:szCs w:val="28"/>
              </w:rPr>
            </w:pPr>
            <w:r w:rsidRPr="00CF5DC8">
              <w:rPr>
                <w:sz w:val="28"/>
                <w:szCs w:val="28"/>
              </w:rPr>
              <w:t xml:space="preserve"> </w:t>
            </w:r>
            <w:r w:rsidRPr="00CF5DC8">
              <w:rPr>
                <w:rStyle w:val="13"/>
                <w:b w:val="0"/>
                <w:sz w:val="28"/>
                <w:szCs w:val="28"/>
                <w:specVanish w:val="0"/>
              </w:rPr>
              <w:t xml:space="preserve">В </w:t>
            </w:r>
            <w:r w:rsidRPr="00CF5DC8">
              <w:rPr>
                <w:sz w:val="28"/>
                <w:szCs w:val="28"/>
              </w:rPr>
              <w:t>Статье 13 Федерального закона от 23.11.2009 года N 261-ФЗ указано, что требования настоящей статьи в части организации учета используемых энергетических ресурсов распространяются на объекты, подключенные к системам централизованного теплоснабжения. Уточнить</w:t>
            </w:r>
            <w:r w:rsidRPr="00CF5DC8">
              <w:rPr>
                <w:rStyle w:val="13"/>
                <w:b w:val="0"/>
                <w:sz w:val="28"/>
                <w:szCs w:val="28"/>
                <w:specVanish w:val="0"/>
              </w:rPr>
              <w:t xml:space="preserve">, применительно к оснащению </w:t>
            </w:r>
            <w:r w:rsidRPr="00CF5DC8">
              <w:rPr>
                <w:sz w:val="28"/>
                <w:szCs w:val="28"/>
              </w:rPr>
              <w:t>собственниками нежилых зданий, строений, сооружений приборами учета тепловой энергии, что относить к системам централизованного теплоснабжения</w:t>
            </w:r>
          </w:p>
          <w:p w:rsidR="00E8704D" w:rsidRPr="00CF5DC8" w:rsidRDefault="00E8704D" w:rsidP="00E8704D">
            <w:pPr>
              <w:numPr>
                <w:ilvl w:val="0"/>
                <w:numId w:val="16"/>
              </w:numPr>
              <w:tabs>
                <w:tab w:val="clear" w:pos="1000"/>
                <w:tab w:val="num" w:pos="1080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sz w:val="28"/>
                <w:szCs w:val="28"/>
              </w:rPr>
            </w:pPr>
            <w:proofErr w:type="gramStart"/>
            <w:r w:rsidRPr="00CF5DC8">
              <w:rPr>
                <w:sz w:val="28"/>
                <w:szCs w:val="28"/>
              </w:rPr>
              <w:t xml:space="preserve">В связи с тем, что в функции органов </w:t>
            </w:r>
            <w:proofErr w:type="spellStart"/>
            <w:r w:rsidRPr="00CF5DC8">
              <w:rPr>
                <w:sz w:val="28"/>
                <w:szCs w:val="28"/>
              </w:rPr>
              <w:t>Ростехнадзора</w:t>
            </w:r>
            <w:proofErr w:type="spellEnd"/>
            <w:r w:rsidRPr="00CF5DC8">
              <w:rPr>
                <w:sz w:val="28"/>
                <w:szCs w:val="28"/>
              </w:rPr>
              <w:t xml:space="preserve"> не входит осуществление государственного строительного надзора за жилыми домами, контроль за техническим состоянием инженерного оборудования жилищного фонда, осуществление полномочий в области энергосбережения и </w:t>
            </w:r>
            <w:proofErr w:type="spellStart"/>
            <w:r w:rsidRPr="00CF5DC8">
              <w:rPr>
                <w:sz w:val="28"/>
                <w:szCs w:val="28"/>
              </w:rPr>
              <w:t>энергоэффективности</w:t>
            </w:r>
            <w:proofErr w:type="spellEnd"/>
            <w:r w:rsidRPr="00CF5DC8">
              <w:rPr>
                <w:sz w:val="28"/>
                <w:szCs w:val="28"/>
              </w:rPr>
              <w:t xml:space="preserve"> применительно к жилищному фонду, предлагается исключить осуществление функций органами </w:t>
            </w:r>
            <w:proofErr w:type="spellStart"/>
            <w:r w:rsidRPr="00CF5DC8">
              <w:rPr>
                <w:sz w:val="28"/>
                <w:szCs w:val="28"/>
              </w:rPr>
              <w:t>Ростехнадзора</w:t>
            </w:r>
            <w:proofErr w:type="spellEnd"/>
            <w:r w:rsidRPr="00CF5DC8">
              <w:rPr>
                <w:sz w:val="28"/>
                <w:szCs w:val="28"/>
              </w:rPr>
              <w:t xml:space="preserve"> по допуску в эксплуатацию тепловых энергоустановок жилых домов всех типов.</w:t>
            </w:r>
            <w:proofErr w:type="gramEnd"/>
          </w:p>
          <w:p w:rsidR="00E8704D" w:rsidRPr="00CF5DC8" w:rsidRDefault="00E8704D" w:rsidP="00E8704D">
            <w:pPr>
              <w:pStyle w:val="a9"/>
              <w:numPr>
                <w:ilvl w:val="0"/>
                <w:numId w:val="16"/>
              </w:numPr>
              <w:tabs>
                <w:tab w:val="clear" w:pos="1000"/>
                <w:tab w:val="num" w:pos="1080"/>
              </w:tabs>
              <w:spacing w:after="0"/>
              <w:ind w:left="0" w:firstLine="720"/>
              <w:jc w:val="both"/>
              <w:rPr>
                <w:sz w:val="28"/>
                <w:szCs w:val="28"/>
              </w:rPr>
            </w:pPr>
            <w:r w:rsidRPr="00CF5DC8">
              <w:rPr>
                <w:sz w:val="28"/>
                <w:szCs w:val="28"/>
              </w:rPr>
              <w:t>В настоящее время отсутствуют нормативные правовые акты, регламентирующие процедуру регистрации испытательных установок (</w:t>
            </w:r>
            <w:proofErr w:type="spellStart"/>
            <w:r w:rsidRPr="00CF5DC8">
              <w:rPr>
                <w:sz w:val="28"/>
                <w:szCs w:val="28"/>
              </w:rPr>
              <w:t>электролабораторий</w:t>
            </w:r>
            <w:proofErr w:type="spellEnd"/>
            <w:r w:rsidRPr="00CF5DC8">
              <w:rPr>
                <w:sz w:val="28"/>
                <w:szCs w:val="28"/>
              </w:rPr>
              <w:t xml:space="preserve">), необходимо определить порядок регистрации </w:t>
            </w:r>
            <w:proofErr w:type="spellStart"/>
            <w:r w:rsidRPr="00CF5DC8">
              <w:rPr>
                <w:sz w:val="28"/>
                <w:szCs w:val="28"/>
              </w:rPr>
              <w:lastRenderedPageBreak/>
              <w:t>электролабораторий</w:t>
            </w:r>
            <w:proofErr w:type="spellEnd"/>
            <w:r w:rsidRPr="00CF5DC8">
              <w:rPr>
                <w:sz w:val="28"/>
                <w:szCs w:val="28"/>
              </w:rPr>
              <w:t xml:space="preserve">, ориентированные </w:t>
            </w:r>
            <w:proofErr w:type="gramStart"/>
            <w:r w:rsidRPr="00CF5DC8">
              <w:rPr>
                <w:sz w:val="28"/>
                <w:szCs w:val="28"/>
              </w:rPr>
              <w:t>на</w:t>
            </w:r>
            <w:proofErr w:type="gramEnd"/>
            <w:r w:rsidRPr="00CF5DC8">
              <w:rPr>
                <w:sz w:val="28"/>
                <w:szCs w:val="28"/>
              </w:rPr>
              <w:t xml:space="preserve"> действующие НТД.</w:t>
            </w:r>
          </w:p>
          <w:p w:rsidR="00E8704D" w:rsidRPr="00CF5DC8" w:rsidRDefault="00E8704D" w:rsidP="00E8704D">
            <w:pPr>
              <w:pStyle w:val="a9"/>
              <w:numPr>
                <w:ilvl w:val="0"/>
                <w:numId w:val="16"/>
              </w:numPr>
              <w:tabs>
                <w:tab w:val="clear" w:pos="1000"/>
                <w:tab w:val="num" w:pos="1080"/>
              </w:tabs>
              <w:spacing w:after="0"/>
              <w:ind w:left="0" w:firstLine="720"/>
              <w:jc w:val="both"/>
              <w:rPr>
                <w:sz w:val="28"/>
                <w:szCs w:val="28"/>
              </w:rPr>
            </w:pPr>
            <w:r w:rsidRPr="00CF5DC8">
              <w:rPr>
                <w:sz w:val="28"/>
                <w:szCs w:val="28"/>
              </w:rPr>
              <w:t xml:space="preserve">Определить порядок согласования разделов проектов на электроснабжение объектов капитального строительства, не подлежащих Государственной экспертизе, а также порядок согласования проектов монтажа, реконструкции тепловых энергоустановок в соответствии с </w:t>
            </w:r>
            <w:proofErr w:type="gramStart"/>
            <w:r w:rsidRPr="00CF5DC8">
              <w:rPr>
                <w:sz w:val="28"/>
                <w:szCs w:val="28"/>
              </w:rPr>
              <w:t>действующими</w:t>
            </w:r>
            <w:proofErr w:type="gramEnd"/>
            <w:r w:rsidRPr="00CF5DC8">
              <w:rPr>
                <w:sz w:val="28"/>
                <w:szCs w:val="28"/>
              </w:rPr>
              <w:t xml:space="preserve"> НТД.</w:t>
            </w:r>
          </w:p>
          <w:p w:rsidR="00E8704D" w:rsidRPr="00CF5DC8" w:rsidRDefault="00E8704D" w:rsidP="00E8704D">
            <w:pPr>
              <w:tabs>
                <w:tab w:val="left" w:pos="1122"/>
                <w:tab w:val="left" w:pos="1309"/>
              </w:tabs>
              <w:autoSpaceDE w:val="0"/>
              <w:autoSpaceDN w:val="0"/>
              <w:adjustRightInd w:val="0"/>
              <w:ind w:firstLine="748"/>
              <w:jc w:val="both"/>
              <w:rPr>
                <w:sz w:val="28"/>
                <w:szCs w:val="28"/>
              </w:rPr>
            </w:pPr>
            <w:r w:rsidRPr="00CF5DC8">
              <w:rPr>
                <w:sz w:val="28"/>
                <w:szCs w:val="28"/>
              </w:rPr>
              <w:t xml:space="preserve">7. </w:t>
            </w:r>
            <w:proofErr w:type="gramStart"/>
            <w:r w:rsidRPr="00CF5DC8">
              <w:rPr>
                <w:sz w:val="28"/>
                <w:szCs w:val="28"/>
              </w:rPr>
              <w:t xml:space="preserve">В целях упорядочения и формирования единого подхода к согласованию </w:t>
            </w:r>
            <w:proofErr w:type="spellStart"/>
            <w:r w:rsidRPr="00CF5DC8">
              <w:rPr>
                <w:sz w:val="28"/>
                <w:szCs w:val="28"/>
              </w:rPr>
              <w:t>Ростехнадзором</w:t>
            </w:r>
            <w:proofErr w:type="spellEnd"/>
            <w:r w:rsidRPr="00CF5DC8">
              <w:rPr>
                <w:sz w:val="28"/>
                <w:szCs w:val="28"/>
              </w:rPr>
              <w:t xml:space="preserve"> границ охранных зон в отношении объектов электросетевого хозяйства предлагаем рассмотреть возможность внесения предложений по дополнению Постановления Правительства РФ от 24.02.2009 №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(вместе с "Правилами установления охранных зон объектов электросетевого хозяйства и</w:t>
            </w:r>
            <w:proofErr w:type="gramEnd"/>
            <w:r w:rsidRPr="00CF5DC8">
              <w:rPr>
                <w:sz w:val="28"/>
                <w:szCs w:val="28"/>
              </w:rPr>
              <w:t xml:space="preserve"> особых условий использования земельных участков, расположенных в границах таких зон") в части включения в него трансформаторных подстанций (ПС), воздушных линий (</w:t>
            </w:r>
            <w:proofErr w:type="gramStart"/>
            <w:r w:rsidRPr="00CF5DC8">
              <w:rPr>
                <w:sz w:val="28"/>
                <w:szCs w:val="28"/>
              </w:rPr>
              <w:t>ВЛ</w:t>
            </w:r>
            <w:proofErr w:type="gramEnd"/>
            <w:r w:rsidRPr="00CF5DC8">
              <w:rPr>
                <w:sz w:val="28"/>
                <w:szCs w:val="28"/>
              </w:rPr>
              <w:t>) и кабельных линий (КЛ) классов напряжения не указанных в постановлении от 24 февраля 2009 № 160.</w:t>
            </w:r>
          </w:p>
          <w:p w:rsidR="00464951" w:rsidRPr="00042A44" w:rsidRDefault="00E8704D" w:rsidP="00CF5DC8">
            <w:pPr>
              <w:tabs>
                <w:tab w:val="left" w:pos="1122"/>
                <w:tab w:val="left" w:pos="1309"/>
              </w:tabs>
              <w:autoSpaceDE w:val="0"/>
              <w:autoSpaceDN w:val="0"/>
              <w:adjustRightInd w:val="0"/>
              <w:ind w:firstLine="748"/>
              <w:jc w:val="both"/>
              <w:rPr>
                <w:iCs/>
                <w:sz w:val="28"/>
                <w:szCs w:val="28"/>
              </w:rPr>
            </w:pPr>
            <w:r w:rsidRPr="00CF5DC8">
              <w:rPr>
                <w:sz w:val="28"/>
                <w:szCs w:val="28"/>
              </w:rPr>
              <w:tab/>
            </w:r>
          </w:p>
          <w:p w:rsidR="00464951" w:rsidRPr="00D54FFA" w:rsidRDefault="00D54FFA" w:rsidP="00D54FFA">
            <w:pPr>
              <w:rPr>
                <w:i/>
                <w:sz w:val="28"/>
                <w:szCs w:val="28"/>
                <w:u w:val="single"/>
              </w:rPr>
            </w:pPr>
            <w:r w:rsidRPr="00D54FFA">
              <w:rPr>
                <w:i/>
                <w:sz w:val="28"/>
                <w:szCs w:val="28"/>
                <w:u w:val="single"/>
              </w:rPr>
              <w:t>Металлургический надзор</w:t>
            </w:r>
          </w:p>
          <w:p w:rsidR="00E8704D" w:rsidRPr="00566BFB" w:rsidRDefault="00E8704D" w:rsidP="00E8704D">
            <w:pPr>
              <w:tabs>
                <w:tab w:val="left" w:pos="540"/>
                <w:tab w:val="num" w:pos="1080"/>
              </w:tabs>
              <w:ind w:firstLine="720"/>
              <w:jc w:val="both"/>
              <w:rPr>
                <w:sz w:val="28"/>
                <w:szCs w:val="28"/>
              </w:rPr>
            </w:pPr>
            <w:r w:rsidRPr="00566BFB">
              <w:rPr>
                <w:sz w:val="28"/>
                <w:szCs w:val="28"/>
              </w:rPr>
              <w:t xml:space="preserve">Контрольно-надзорная деятельность за металлургическими и коксохимическими производствами осуществляется </w:t>
            </w:r>
            <w:r>
              <w:rPr>
                <w:sz w:val="28"/>
                <w:szCs w:val="28"/>
              </w:rPr>
              <w:t>в Пермском крае, Удмуртской Республике, Республике Башкортостан, Кировской и Оренбургской областях пятью</w:t>
            </w:r>
            <w:r w:rsidRPr="00566BFB">
              <w:rPr>
                <w:sz w:val="28"/>
                <w:szCs w:val="28"/>
              </w:rPr>
              <w:t xml:space="preserve"> отделами, находящимися на указанных территориях. </w:t>
            </w:r>
          </w:p>
          <w:p w:rsidR="00E8704D" w:rsidRPr="00566BFB" w:rsidRDefault="00E8704D" w:rsidP="00E8704D">
            <w:pPr>
              <w:tabs>
                <w:tab w:val="left" w:pos="540"/>
                <w:tab w:val="num" w:pos="1080"/>
              </w:tabs>
              <w:ind w:firstLine="720"/>
              <w:jc w:val="both"/>
              <w:rPr>
                <w:sz w:val="28"/>
                <w:szCs w:val="28"/>
              </w:rPr>
            </w:pPr>
            <w:r w:rsidRPr="00566BFB">
              <w:rPr>
                <w:sz w:val="28"/>
                <w:szCs w:val="28"/>
              </w:rPr>
              <w:t xml:space="preserve">Штатная расстановка инспекторского состава определена следующим образом: </w:t>
            </w:r>
            <w:proofErr w:type="gramStart"/>
            <w:r w:rsidRPr="00566BFB">
              <w:rPr>
                <w:sz w:val="28"/>
                <w:szCs w:val="28"/>
              </w:rPr>
              <w:t xml:space="preserve">Пермский край – 1 главный государственный инспектор, </w:t>
            </w:r>
            <w:r>
              <w:rPr>
                <w:sz w:val="28"/>
                <w:szCs w:val="28"/>
              </w:rPr>
              <w:br/>
            </w:r>
            <w:r w:rsidRPr="00566BFB">
              <w:rPr>
                <w:sz w:val="28"/>
                <w:szCs w:val="28"/>
              </w:rPr>
              <w:t>2 государственных инспектора, Удмуртская Республика – 1 государственный инспектор</w:t>
            </w:r>
            <w:r>
              <w:rPr>
                <w:sz w:val="28"/>
                <w:szCs w:val="28"/>
              </w:rPr>
              <w:t xml:space="preserve"> (дополнительно осуществляет другие виды надзора)</w:t>
            </w:r>
            <w:r w:rsidRPr="00566BFB">
              <w:rPr>
                <w:sz w:val="28"/>
                <w:szCs w:val="28"/>
              </w:rPr>
              <w:t xml:space="preserve">, Кировская область – 1 государственный инспектор (по совместительству, основное направление деятельности – </w:t>
            </w:r>
            <w:r w:rsidRPr="0022103A">
              <w:rPr>
                <w:sz w:val="28"/>
                <w:szCs w:val="28"/>
              </w:rPr>
              <w:t>газовый надзор, надзор за взрывопожароопасными объектами хранения и переработки растительного сырья</w:t>
            </w:r>
            <w:r w:rsidRPr="00566BF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Республика Башкортостан – 1 государственный инспектор; Оренбургская область – 1 главный государственный инспектор</w:t>
            </w:r>
            <w:r w:rsidRPr="00566BFB">
              <w:rPr>
                <w:sz w:val="28"/>
                <w:szCs w:val="28"/>
              </w:rPr>
              <w:t>.</w:t>
            </w:r>
            <w:proofErr w:type="gramEnd"/>
          </w:p>
          <w:p w:rsidR="00E8704D" w:rsidRDefault="00E8704D" w:rsidP="00E8704D">
            <w:pPr>
              <w:tabs>
                <w:tab w:val="left" w:pos="540"/>
                <w:tab w:val="num" w:pos="1080"/>
              </w:tabs>
              <w:ind w:firstLine="720"/>
              <w:jc w:val="both"/>
              <w:rPr>
                <w:sz w:val="28"/>
                <w:szCs w:val="28"/>
              </w:rPr>
            </w:pPr>
            <w:r w:rsidRPr="00566BFB">
              <w:rPr>
                <w:sz w:val="28"/>
                <w:szCs w:val="28"/>
              </w:rPr>
              <w:t>Основные показатели надзорной и контрольной деятельности при осуществлении металлургического надзора Западно-Уральск</w:t>
            </w:r>
            <w:r>
              <w:rPr>
                <w:sz w:val="28"/>
                <w:szCs w:val="28"/>
              </w:rPr>
              <w:t>им</w:t>
            </w:r>
            <w:r w:rsidRPr="00566BFB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ем</w:t>
            </w:r>
            <w:r w:rsidRPr="00566BFB">
              <w:rPr>
                <w:sz w:val="28"/>
                <w:szCs w:val="28"/>
              </w:rPr>
              <w:t xml:space="preserve"> </w:t>
            </w:r>
            <w:proofErr w:type="spellStart"/>
            <w:r w:rsidRPr="00566BFB">
              <w:rPr>
                <w:sz w:val="28"/>
                <w:szCs w:val="28"/>
              </w:rPr>
              <w:t>Ростехнадзора</w:t>
            </w:r>
            <w:proofErr w:type="spellEnd"/>
            <w:r w:rsidRPr="00566BFB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 xml:space="preserve">12 </w:t>
            </w:r>
            <w:r w:rsidRPr="00566BFB">
              <w:rPr>
                <w:sz w:val="28"/>
                <w:szCs w:val="28"/>
              </w:rPr>
              <w:t>месяц</w:t>
            </w:r>
            <w:r>
              <w:rPr>
                <w:sz w:val="28"/>
                <w:szCs w:val="28"/>
              </w:rPr>
              <w:t>ев</w:t>
            </w:r>
            <w:r w:rsidRPr="00566BFB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4</w:t>
            </w:r>
            <w:r w:rsidRPr="00566BFB">
              <w:rPr>
                <w:sz w:val="28"/>
                <w:szCs w:val="28"/>
              </w:rPr>
              <w:t xml:space="preserve"> года в сравнении с</w:t>
            </w:r>
            <w:r>
              <w:rPr>
                <w:sz w:val="28"/>
                <w:szCs w:val="28"/>
              </w:rPr>
              <w:t xml:space="preserve"> тем же периодом</w:t>
            </w:r>
            <w:r w:rsidRPr="00566BFB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3</w:t>
            </w:r>
            <w:r w:rsidRPr="00566BFB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 по субъектам РФ приведены в таблице 1.</w:t>
            </w:r>
          </w:p>
          <w:p w:rsidR="00E8704D" w:rsidRDefault="00E8704D" w:rsidP="00042A44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E8704D" w:rsidRDefault="00E8704D" w:rsidP="00E8704D">
            <w:pPr>
              <w:tabs>
                <w:tab w:val="left" w:pos="540"/>
                <w:tab w:val="num" w:pos="108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1. Сравнительный анализ о</w:t>
            </w:r>
            <w:r w:rsidRPr="00566BFB">
              <w:rPr>
                <w:sz w:val="28"/>
                <w:szCs w:val="28"/>
              </w:rPr>
              <w:t>сновны</w:t>
            </w:r>
            <w:r>
              <w:rPr>
                <w:sz w:val="28"/>
                <w:szCs w:val="28"/>
              </w:rPr>
              <w:t>х</w:t>
            </w:r>
            <w:r w:rsidRPr="00566BFB">
              <w:rPr>
                <w:sz w:val="28"/>
                <w:szCs w:val="28"/>
              </w:rPr>
              <w:t xml:space="preserve"> показател</w:t>
            </w:r>
            <w:r>
              <w:rPr>
                <w:sz w:val="28"/>
                <w:szCs w:val="28"/>
              </w:rPr>
              <w:t>ей</w:t>
            </w:r>
            <w:r w:rsidRPr="00566BFB">
              <w:rPr>
                <w:sz w:val="28"/>
                <w:szCs w:val="28"/>
              </w:rPr>
              <w:t xml:space="preserve"> надзорной и контрольной деятельности при осуществлении металлургического надзора на территории Западно-Уральского управления </w:t>
            </w:r>
            <w:proofErr w:type="spellStart"/>
            <w:r w:rsidRPr="00566BFB">
              <w:rPr>
                <w:sz w:val="28"/>
                <w:szCs w:val="28"/>
              </w:rPr>
              <w:t>Ростехнадзора</w:t>
            </w:r>
            <w:proofErr w:type="spellEnd"/>
            <w:r w:rsidRPr="00566BFB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 xml:space="preserve">12 </w:t>
            </w:r>
            <w:r w:rsidRPr="00566BFB">
              <w:rPr>
                <w:sz w:val="28"/>
                <w:szCs w:val="28"/>
              </w:rPr>
              <w:t>месяц</w:t>
            </w:r>
            <w:r>
              <w:rPr>
                <w:sz w:val="28"/>
                <w:szCs w:val="28"/>
              </w:rPr>
              <w:t>ев</w:t>
            </w:r>
            <w:r w:rsidRPr="00566BFB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4</w:t>
            </w:r>
            <w:r w:rsidRPr="00566BFB">
              <w:rPr>
                <w:sz w:val="28"/>
                <w:szCs w:val="28"/>
              </w:rPr>
              <w:t xml:space="preserve"> года в сравнении с</w:t>
            </w:r>
            <w:r>
              <w:rPr>
                <w:sz w:val="28"/>
                <w:szCs w:val="28"/>
              </w:rPr>
              <w:t xml:space="preserve"> тем же периодом</w:t>
            </w:r>
            <w:r w:rsidRPr="00566BFB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3</w:t>
            </w:r>
            <w:r w:rsidRPr="00566BFB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 по субъектам РФ.</w:t>
            </w:r>
          </w:p>
          <w:p w:rsidR="00E8704D" w:rsidRDefault="00E8704D" w:rsidP="00E8704D">
            <w:pPr>
              <w:tabs>
                <w:tab w:val="left" w:pos="540"/>
                <w:tab w:val="num" w:pos="1080"/>
              </w:tabs>
              <w:ind w:firstLine="720"/>
              <w:jc w:val="both"/>
              <w:rPr>
                <w:sz w:val="28"/>
                <w:szCs w:val="28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29"/>
              <w:gridCol w:w="709"/>
              <w:gridCol w:w="709"/>
              <w:gridCol w:w="708"/>
              <w:gridCol w:w="709"/>
              <w:gridCol w:w="709"/>
              <w:gridCol w:w="567"/>
              <w:gridCol w:w="708"/>
              <w:gridCol w:w="710"/>
              <w:gridCol w:w="567"/>
              <w:gridCol w:w="992"/>
              <w:gridCol w:w="567"/>
              <w:gridCol w:w="567"/>
            </w:tblGrid>
            <w:tr w:rsidR="00E8704D" w:rsidRPr="00897828" w:rsidTr="00897828">
              <w:tc>
                <w:tcPr>
                  <w:tcW w:w="1129" w:type="dxa"/>
                  <w:vMerge w:val="restart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897828">
                    <w:rPr>
                      <w:sz w:val="18"/>
                      <w:szCs w:val="18"/>
                    </w:rPr>
                    <w:t>Показатель</w:t>
                  </w:r>
                </w:p>
              </w:tc>
              <w:tc>
                <w:tcPr>
                  <w:tcW w:w="1418" w:type="dxa"/>
                  <w:gridSpan w:val="2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897828">
                    <w:rPr>
                      <w:sz w:val="18"/>
                      <w:szCs w:val="18"/>
                    </w:rPr>
                    <w:t>Пермский край</w:t>
                  </w:r>
                </w:p>
              </w:tc>
              <w:tc>
                <w:tcPr>
                  <w:tcW w:w="1417" w:type="dxa"/>
                  <w:gridSpan w:val="2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897828">
                    <w:rPr>
                      <w:sz w:val="18"/>
                      <w:szCs w:val="18"/>
                    </w:rPr>
                    <w:t xml:space="preserve">Кировская </w:t>
                  </w:r>
                  <w:r w:rsidRPr="00897828">
                    <w:rPr>
                      <w:sz w:val="18"/>
                      <w:szCs w:val="18"/>
                    </w:rPr>
                    <w:lastRenderedPageBreak/>
                    <w:t>область</w:t>
                  </w:r>
                </w:p>
              </w:tc>
              <w:tc>
                <w:tcPr>
                  <w:tcW w:w="1276" w:type="dxa"/>
                  <w:gridSpan w:val="2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897828">
                    <w:rPr>
                      <w:sz w:val="18"/>
                      <w:szCs w:val="18"/>
                    </w:rPr>
                    <w:lastRenderedPageBreak/>
                    <w:t xml:space="preserve">Удмуртская </w:t>
                  </w:r>
                  <w:r w:rsidRPr="00897828">
                    <w:rPr>
                      <w:sz w:val="18"/>
                      <w:szCs w:val="18"/>
                    </w:rPr>
                    <w:lastRenderedPageBreak/>
                    <w:t>Республика</w:t>
                  </w:r>
                </w:p>
              </w:tc>
              <w:tc>
                <w:tcPr>
                  <w:tcW w:w="1418" w:type="dxa"/>
                  <w:gridSpan w:val="2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897828">
                    <w:rPr>
                      <w:sz w:val="18"/>
                      <w:szCs w:val="18"/>
                    </w:rPr>
                    <w:lastRenderedPageBreak/>
                    <w:t xml:space="preserve">Республика </w:t>
                  </w:r>
                  <w:r w:rsidRPr="00897828">
                    <w:rPr>
                      <w:sz w:val="18"/>
                      <w:szCs w:val="18"/>
                    </w:rPr>
                    <w:lastRenderedPageBreak/>
                    <w:t xml:space="preserve">Башкортостан </w:t>
                  </w:r>
                </w:p>
              </w:tc>
              <w:tc>
                <w:tcPr>
                  <w:tcW w:w="1559" w:type="dxa"/>
                  <w:gridSpan w:val="2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897828">
                    <w:rPr>
                      <w:sz w:val="18"/>
                      <w:szCs w:val="18"/>
                    </w:rPr>
                    <w:lastRenderedPageBreak/>
                    <w:t xml:space="preserve">Оренбургская </w:t>
                  </w:r>
                  <w:r w:rsidRPr="00897828">
                    <w:rPr>
                      <w:sz w:val="18"/>
                      <w:szCs w:val="18"/>
                    </w:rPr>
                    <w:lastRenderedPageBreak/>
                    <w:t>область</w:t>
                  </w:r>
                </w:p>
              </w:tc>
              <w:tc>
                <w:tcPr>
                  <w:tcW w:w="1134" w:type="dxa"/>
                  <w:gridSpan w:val="2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897828">
                    <w:rPr>
                      <w:sz w:val="18"/>
                      <w:szCs w:val="18"/>
                    </w:rPr>
                    <w:lastRenderedPageBreak/>
                    <w:t xml:space="preserve">В целом по </w:t>
                  </w:r>
                  <w:r w:rsidRPr="00897828">
                    <w:rPr>
                      <w:sz w:val="18"/>
                      <w:szCs w:val="18"/>
                    </w:rPr>
                    <w:lastRenderedPageBreak/>
                    <w:t>управлению</w:t>
                  </w:r>
                </w:p>
              </w:tc>
            </w:tr>
            <w:tr w:rsidR="00897828" w:rsidRPr="00897828" w:rsidTr="00897828">
              <w:tc>
                <w:tcPr>
                  <w:tcW w:w="1129" w:type="dxa"/>
                  <w:vMerge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897828">
                    <w:rPr>
                      <w:sz w:val="18"/>
                      <w:szCs w:val="18"/>
                    </w:rPr>
                    <w:t>12 месяцев 2013</w:t>
                  </w:r>
                </w:p>
              </w:tc>
              <w:tc>
                <w:tcPr>
                  <w:tcW w:w="709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 w:rsidRPr="00897828">
                    <w:rPr>
                      <w:b/>
                      <w:sz w:val="18"/>
                      <w:szCs w:val="18"/>
                    </w:rPr>
                    <w:t>12 месяцев 2014</w:t>
                  </w:r>
                </w:p>
              </w:tc>
              <w:tc>
                <w:tcPr>
                  <w:tcW w:w="708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897828">
                    <w:rPr>
                      <w:sz w:val="18"/>
                      <w:szCs w:val="18"/>
                    </w:rPr>
                    <w:t>12 месяцев 2013</w:t>
                  </w:r>
                </w:p>
              </w:tc>
              <w:tc>
                <w:tcPr>
                  <w:tcW w:w="709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 w:rsidRPr="00897828">
                    <w:rPr>
                      <w:b/>
                      <w:sz w:val="18"/>
                      <w:szCs w:val="18"/>
                    </w:rPr>
                    <w:t>12 месяцев 2014</w:t>
                  </w:r>
                </w:p>
              </w:tc>
              <w:tc>
                <w:tcPr>
                  <w:tcW w:w="709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897828">
                    <w:rPr>
                      <w:sz w:val="18"/>
                      <w:szCs w:val="18"/>
                    </w:rPr>
                    <w:t>12 месяцев 2013</w:t>
                  </w:r>
                </w:p>
              </w:tc>
              <w:tc>
                <w:tcPr>
                  <w:tcW w:w="567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 w:rsidRPr="00897828">
                    <w:rPr>
                      <w:b/>
                      <w:sz w:val="18"/>
                      <w:szCs w:val="18"/>
                    </w:rPr>
                    <w:t>12 месяцев 2014</w:t>
                  </w:r>
                </w:p>
              </w:tc>
              <w:tc>
                <w:tcPr>
                  <w:tcW w:w="708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897828">
                    <w:rPr>
                      <w:sz w:val="18"/>
                      <w:szCs w:val="18"/>
                    </w:rPr>
                    <w:t>12 месяцев 2013</w:t>
                  </w:r>
                </w:p>
              </w:tc>
              <w:tc>
                <w:tcPr>
                  <w:tcW w:w="710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897828">
                    <w:rPr>
                      <w:sz w:val="18"/>
                      <w:szCs w:val="18"/>
                    </w:rPr>
                    <w:t>12 месяцев 2014</w:t>
                  </w:r>
                </w:p>
              </w:tc>
              <w:tc>
                <w:tcPr>
                  <w:tcW w:w="567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897828">
                    <w:rPr>
                      <w:sz w:val="18"/>
                      <w:szCs w:val="18"/>
                    </w:rPr>
                    <w:t>12 месяцев 2013</w:t>
                  </w:r>
                </w:p>
              </w:tc>
              <w:tc>
                <w:tcPr>
                  <w:tcW w:w="992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 w:rsidRPr="00897828">
                    <w:rPr>
                      <w:b/>
                      <w:sz w:val="18"/>
                      <w:szCs w:val="18"/>
                    </w:rPr>
                    <w:t>12 месяцев 2014</w:t>
                  </w:r>
                </w:p>
              </w:tc>
              <w:tc>
                <w:tcPr>
                  <w:tcW w:w="567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897828">
                    <w:rPr>
                      <w:sz w:val="18"/>
                      <w:szCs w:val="18"/>
                    </w:rPr>
                    <w:t>12 месяцев 2013</w:t>
                  </w:r>
                </w:p>
              </w:tc>
              <w:tc>
                <w:tcPr>
                  <w:tcW w:w="567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 w:rsidRPr="00897828">
                    <w:rPr>
                      <w:b/>
                      <w:sz w:val="18"/>
                      <w:szCs w:val="18"/>
                    </w:rPr>
                    <w:t>12 месяцев 2014</w:t>
                  </w:r>
                </w:p>
              </w:tc>
            </w:tr>
            <w:tr w:rsidR="00897828" w:rsidRPr="00897828" w:rsidTr="00897828">
              <w:tc>
                <w:tcPr>
                  <w:tcW w:w="1129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rPr>
                      <w:sz w:val="20"/>
                      <w:szCs w:val="20"/>
                    </w:rPr>
                  </w:pPr>
                  <w:r w:rsidRPr="00897828">
                    <w:rPr>
                      <w:sz w:val="20"/>
                      <w:szCs w:val="20"/>
                    </w:rPr>
                    <w:t>Число проверок</w:t>
                  </w:r>
                </w:p>
              </w:tc>
              <w:tc>
                <w:tcPr>
                  <w:tcW w:w="709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897828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09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7828">
                    <w:rPr>
                      <w:b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708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897828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09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7828"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9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897828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67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7828"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8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897828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10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7828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7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897828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992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7828">
                    <w:rPr>
                      <w:b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67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897828">
                    <w:rPr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567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7828">
                    <w:rPr>
                      <w:b/>
                      <w:sz w:val="20"/>
                      <w:szCs w:val="20"/>
                    </w:rPr>
                    <w:t>102</w:t>
                  </w:r>
                </w:p>
              </w:tc>
            </w:tr>
            <w:tr w:rsidR="00897828" w:rsidRPr="00897828" w:rsidTr="00897828">
              <w:tc>
                <w:tcPr>
                  <w:tcW w:w="1129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rPr>
                      <w:sz w:val="20"/>
                      <w:szCs w:val="20"/>
                    </w:rPr>
                  </w:pPr>
                  <w:r w:rsidRPr="00897828">
                    <w:rPr>
                      <w:sz w:val="20"/>
                      <w:szCs w:val="20"/>
                    </w:rPr>
                    <w:t>Число выданных предписаний</w:t>
                  </w:r>
                </w:p>
              </w:tc>
              <w:tc>
                <w:tcPr>
                  <w:tcW w:w="709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89782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7828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8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89782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7828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89782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7828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8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897828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10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7828">
                    <w:rPr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67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897828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2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7828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67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897828">
                    <w:rPr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567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7828">
                    <w:rPr>
                      <w:b/>
                      <w:sz w:val="20"/>
                      <w:szCs w:val="20"/>
                    </w:rPr>
                    <w:t>38</w:t>
                  </w:r>
                </w:p>
              </w:tc>
            </w:tr>
            <w:tr w:rsidR="00897828" w:rsidRPr="00897828" w:rsidTr="00897828">
              <w:tc>
                <w:tcPr>
                  <w:tcW w:w="1129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rPr>
                      <w:sz w:val="20"/>
                      <w:szCs w:val="20"/>
                    </w:rPr>
                  </w:pPr>
                  <w:r w:rsidRPr="00897828">
                    <w:rPr>
                      <w:sz w:val="20"/>
                      <w:szCs w:val="20"/>
                    </w:rPr>
                    <w:t>Число выявленных нарушений</w:t>
                  </w:r>
                </w:p>
              </w:tc>
              <w:tc>
                <w:tcPr>
                  <w:tcW w:w="709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897828">
                    <w:rPr>
                      <w:sz w:val="20"/>
                      <w:szCs w:val="20"/>
                    </w:rPr>
                    <w:t>174</w:t>
                  </w:r>
                </w:p>
              </w:tc>
              <w:tc>
                <w:tcPr>
                  <w:tcW w:w="709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7828">
                    <w:rPr>
                      <w:b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708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897828">
                    <w:rPr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709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7828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897828">
                    <w:rPr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567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7828">
                    <w:rPr>
                      <w:b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708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897828">
                    <w:rPr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710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7828">
                    <w:rPr>
                      <w:b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67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897828">
                    <w:rPr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992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7828">
                    <w:rPr>
                      <w:b/>
                      <w:sz w:val="20"/>
                      <w:szCs w:val="20"/>
                    </w:rPr>
                    <w:t>217</w:t>
                  </w:r>
                </w:p>
              </w:tc>
              <w:tc>
                <w:tcPr>
                  <w:tcW w:w="567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897828">
                    <w:rPr>
                      <w:sz w:val="20"/>
                      <w:szCs w:val="20"/>
                    </w:rPr>
                    <w:t>670</w:t>
                  </w:r>
                </w:p>
              </w:tc>
              <w:tc>
                <w:tcPr>
                  <w:tcW w:w="567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7828">
                    <w:rPr>
                      <w:b/>
                      <w:sz w:val="20"/>
                      <w:szCs w:val="20"/>
                    </w:rPr>
                    <w:t>386</w:t>
                  </w:r>
                </w:p>
              </w:tc>
            </w:tr>
            <w:tr w:rsidR="00897828" w:rsidRPr="00897828" w:rsidTr="00897828">
              <w:tc>
                <w:tcPr>
                  <w:tcW w:w="1129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rPr>
                      <w:sz w:val="20"/>
                      <w:szCs w:val="20"/>
                    </w:rPr>
                  </w:pPr>
                  <w:r w:rsidRPr="00897828">
                    <w:rPr>
                      <w:sz w:val="20"/>
                      <w:szCs w:val="20"/>
                    </w:rPr>
                    <w:t xml:space="preserve">Количество </w:t>
                  </w:r>
                  <w:r w:rsidRPr="00897828">
                    <w:rPr>
                      <w:color w:val="000000"/>
                      <w:sz w:val="20"/>
                      <w:szCs w:val="20"/>
                    </w:rPr>
                    <w:t>административных санкций</w:t>
                  </w:r>
                </w:p>
              </w:tc>
              <w:tc>
                <w:tcPr>
                  <w:tcW w:w="709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897828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09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7828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8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897828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9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7828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89782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7828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8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897828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10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7828">
                    <w:rPr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897828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992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7828">
                    <w:rPr>
                      <w:b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67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897828">
                    <w:rPr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567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7828">
                    <w:rPr>
                      <w:b/>
                      <w:sz w:val="20"/>
                      <w:szCs w:val="20"/>
                    </w:rPr>
                    <w:t>46</w:t>
                  </w:r>
                </w:p>
              </w:tc>
            </w:tr>
            <w:tr w:rsidR="00897828" w:rsidRPr="00897828" w:rsidTr="00897828">
              <w:tc>
                <w:tcPr>
                  <w:tcW w:w="1129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rPr>
                      <w:sz w:val="20"/>
                      <w:szCs w:val="20"/>
                    </w:rPr>
                  </w:pPr>
                  <w:r w:rsidRPr="00897828">
                    <w:rPr>
                      <w:sz w:val="20"/>
                      <w:szCs w:val="20"/>
                    </w:rPr>
                    <w:t>Коэффициент  результативности</w:t>
                  </w:r>
                </w:p>
              </w:tc>
              <w:tc>
                <w:tcPr>
                  <w:tcW w:w="709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897828">
                    <w:rPr>
                      <w:sz w:val="20"/>
                      <w:szCs w:val="20"/>
                    </w:rPr>
                    <w:t>7,25</w:t>
                  </w:r>
                </w:p>
              </w:tc>
              <w:tc>
                <w:tcPr>
                  <w:tcW w:w="709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7828">
                    <w:rPr>
                      <w:b/>
                      <w:sz w:val="20"/>
                      <w:szCs w:val="20"/>
                    </w:rPr>
                    <w:t>2,87</w:t>
                  </w:r>
                </w:p>
              </w:tc>
              <w:tc>
                <w:tcPr>
                  <w:tcW w:w="708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897828">
                    <w:rPr>
                      <w:sz w:val="20"/>
                      <w:szCs w:val="20"/>
                    </w:rPr>
                    <w:t>6,85</w:t>
                  </w:r>
                </w:p>
              </w:tc>
              <w:tc>
                <w:tcPr>
                  <w:tcW w:w="709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7828">
                    <w:rPr>
                      <w:b/>
                      <w:sz w:val="20"/>
                      <w:szCs w:val="20"/>
                    </w:rPr>
                    <w:t>0,17</w:t>
                  </w:r>
                </w:p>
              </w:tc>
              <w:tc>
                <w:tcPr>
                  <w:tcW w:w="709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897828">
                    <w:rPr>
                      <w:sz w:val="20"/>
                      <w:szCs w:val="20"/>
                    </w:rPr>
                    <w:t>7,27</w:t>
                  </w:r>
                </w:p>
              </w:tc>
              <w:tc>
                <w:tcPr>
                  <w:tcW w:w="567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7828">
                    <w:rPr>
                      <w:b/>
                      <w:sz w:val="20"/>
                      <w:szCs w:val="20"/>
                    </w:rPr>
                    <w:t>5,33</w:t>
                  </w:r>
                </w:p>
              </w:tc>
              <w:tc>
                <w:tcPr>
                  <w:tcW w:w="708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897828">
                    <w:rPr>
                      <w:sz w:val="20"/>
                      <w:szCs w:val="20"/>
                    </w:rPr>
                    <w:t>3,07</w:t>
                  </w:r>
                </w:p>
              </w:tc>
              <w:tc>
                <w:tcPr>
                  <w:tcW w:w="710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7828">
                    <w:rPr>
                      <w:b/>
                      <w:sz w:val="20"/>
                      <w:szCs w:val="20"/>
                    </w:rPr>
                    <w:t>2,26</w:t>
                  </w:r>
                </w:p>
              </w:tc>
              <w:tc>
                <w:tcPr>
                  <w:tcW w:w="567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897828">
                    <w:rPr>
                      <w:sz w:val="20"/>
                      <w:szCs w:val="20"/>
                    </w:rPr>
                    <w:t>8,87</w:t>
                  </w:r>
                </w:p>
              </w:tc>
              <w:tc>
                <w:tcPr>
                  <w:tcW w:w="992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7828">
                    <w:rPr>
                      <w:b/>
                      <w:sz w:val="20"/>
                      <w:szCs w:val="20"/>
                    </w:rPr>
                    <w:t>5,71</w:t>
                  </w:r>
                </w:p>
              </w:tc>
              <w:tc>
                <w:tcPr>
                  <w:tcW w:w="567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897828">
                    <w:rPr>
                      <w:sz w:val="20"/>
                      <w:szCs w:val="20"/>
                    </w:rPr>
                    <w:t>6,99</w:t>
                  </w:r>
                </w:p>
              </w:tc>
              <w:tc>
                <w:tcPr>
                  <w:tcW w:w="567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7828">
                    <w:rPr>
                      <w:b/>
                      <w:sz w:val="20"/>
                      <w:szCs w:val="20"/>
                    </w:rPr>
                    <w:t>3,78</w:t>
                  </w:r>
                </w:p>
              </w:tc>
            </w:tr>
            <w:tr w:rsidR="00897828" w:rsidRPr="00897828" w:rsidTr="00897828">
              <w:tc>
                <w:tcPr>
                  <w:tcW w:w="1129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rPr>
                      <w:sz w:val="20"/>
                      <w:szCs w:val="20"/>
                    </w:rPr>
                  </w:pPr>
                  <w:r w:rsidRPr="00897828">
                    <w:rPr>
                      <w:sz w:val="20"/>
                      <w:szCs w:val="20"/>
                    </w:rPr>
                    <w:t>Коэффициент  требовательности</w:t>
                  </w:r>
                </w:p>
              </w:tc>
              <w:tc>
                <w:tcPr>
                  <w:tcW w:w="709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897828">
                    <w:rPr>
                      <w:sz w:val="20"/>
                      <w:szCs w:val="20"/>
                    </w:rPr>
                    <w:t>7,57</w:t>
                  </w:r>
                </w:p>
              </w:tc>
              <w:tc>
                <w:tcPr>
                  <w:tcW w:w="709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7828">
                    <w:rPr>
                      <w:b/>
                      <w:sz w:val="20"/>
                      <w:szCs w:val="20"/>
                    </w:rPr>
                    <w:t>11,2</w:t>
                  </w:r>
                </w:p>
              </w:tc>
              <w:tc>
                <w:tcPr>
                  <w:tcW w:w="708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897828">
                    <w:rPr>
                      <w:sz w:val="20"/>
                      <w:szCs w:val="20"/>
                    </w:rPr>
                    <w:t>22,25</w:t>
                  </w:r>
                </w:p>
              </w:tc>
              <w:tc>
                <w:tcPr>
                  <w:tcW w:w="709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7828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897828">
                    <w:rPr>
                      <w:sz w:val="20"/>
                      <w:szCs w:val="20"/>
                    </w:rPr>
                    <w:t>16,00</w:t>
                  </w:r>
                </w:p>
              </w:tc>
              <w:tc>
                <w:tcPr>
                  <w:tcW w:w="567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7828">
                    <w:rPr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08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897828">
                    <w:rPr>
                      <w:sz w:val="20"/>
                      <w:szCs w:val="20"/>
                    </w:rPr>
                    <w:t>4,78</w:t>
                  </w:r>
                </w:p>
              </w:tc>
              <w:tc>
                <w:tcPr>
                  <w:tcW w:w="710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7828">
                    <w:rPr>
                      <w:b/>
                      <w:sz w:val="20"/>
                      <w:szCs w:val="20"/>
                    </w:rPr>
                    <w:t>4,8</w:t>
                  </w:r>
                </w:p>
              </w:tc>
              <w:tc>
                <w:tcPr>
                  <w:tcW w:w="567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897828">
                    <w:rPr>
                      <w:sz w:val="20"/>
                      <w:szCs w:val="20"/>
                    </w:rPr>
                    <w:t>12,75</w:t>
                  </w:r>
                </w:p>
              </w:tc>
              <w:tc>
                <w:tcPr>
                  <w:tcW w:w="992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7828">
                    <w:rPr>
                      <w:b/>
                      <w:sz w:val="20"/>
                      <w:szCs w:val="20"/>
                    </w:rPr>
                    <w:t>7,75</w:t>
                  </w:r>
                </w:p>
              </w:tc>
              <w:tc>
                <w:tcPr>
                  <w:tcW w:w="567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897828">
                    <w:rPr>
                      <w:sz w:val="20"/>
                      <w:szCs w:val="20"/>
                    </w:rPr>
                    <w:t>10,81</w:t>
                  </w:r>
                </w:p>
              </w:tc>
              <w:tc>
                <w:tcPr>
                  <w:tcW w:w="567" w:type="dxa"/>
                  <w:vAlign w:val="center"/>
                </w:tcPr>
                <w:p w:rsidR="00E8704D" w:rsidRPr="00897828" w:rsidRDefault="00E8704D" w:rsidP="00E8704D">
                  <w:pPr>
                    <w:tabs>
                      <w:tab w:val="left" w:pos="540"/>
                      <w:tab w:val="num" w:pos="108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897828">
                    <w:rPr>
                      <w:b/>
                      <w:sz w:val="20"/>
                      <w:szCs w:val="20"/>
                    </w:rPr>
                    <w:t>8,39</w:t>
                  </w:r>
                </w:p>
              </w:tc>
            </w:tr>
          </w:tbl>
          <w:p w:rsidR="00E8704D" w:rsidRPr="00042A44" w:rsidRDefault="00E8704D" w:rsidP="00042A44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897828" w:rsidRPr="006020D7" w:rsidRDefault="00897828" w:rsidP="00897828">
            <w:pPr>
              <w:tabs>
                <w:tab w:val="left" w:pos="540"/>
                <w:tab w:val="num" w:pos="1080"/>
              </w:tabs>
              <w:ind w:firstLine="720"/>
              <w:jc w:val="both"/>
              <w:rPr>
                <w:sz w:val="28"/>
                <w:szCs w:val="28"/>
              </w:rPr>
            </w:pPr>
            <w:proofErr w:type="gramStart"/>
            <w:r w:rsidRPr="00EC0BAE">
              <w:rPr>
                <w:sz w:val="28"/>
                <w:szCs w:val="28"/>
              </w:rPr>
              <w:t xml:space="preserve">Из вышеуказанных данных следует, что за </w:t>
            </w:r>
            <w:r>
              <w:rPr>
                <w:sz w:val="28"/>
                <w:szCs w:val="28"/>
              </w:rPr>
              <w:t>12</w:t>
            </w:r>
            <w:r w:rsidRPr="00EC0BAE">
              <w:rPr>
                <w:sz w:val="28"/>
                <w:szCs w:val="28"/>
              </w:rPr>
              <w:t xml:space="preserve"> месяц</w:t>
            </w:r>
            <w:r>
              <w:rPr>
                <w:sz w:val="28"/>
                <w:szCs w:val="28"/>
              </w:rPr>
              <w:t>ев</w:t>
            </w:r>
            <w:r w:rsidRPr="00EC0BAE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4</w:t>
            </w:r>
            <w:r w:rsidRPr="00EC0BAE">
              <w:rPr>
                <w:sz w:val="28"/>
                <w:szCs w:val="28"/>
              </w:rPr>
              <w:t xml:space="preserve"> года в сравнении с тем же периодом 201</w:t>
            </w:r>
            <w:r>
              <w:rPr>
                <w:sz w:val="28"/>
                <w:szCs w:val="28"/>
              </w:rPr>
              <w:t>3</w:t>
            </w:r>
            <w:r w:rsidRPr="00EC0BAE">
              <w:rPr>
                <w:sz w:val="28"/>
                <w:szCs w:val="28"/>
              </w:rPr>
              <w:t xml:space="preserve"> года количество проведенных проверок </w:t>
            </w:r>
            <w:r>
              <w:rPr>
                <w:sz w:val="28"/>
                <w:szCs w:val="28"/>
              </w:rPr>
              <w:t>увеличилось с 96 до 102</w:t>
            </w:r>
            <w:r w:rsidRPr="00EC0BA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при этом количество проверок, в результате которых выявляются нарушения также снизилось с 46 до 38, </w:t>
            </w:r>
            <w:r w:rsidRPr="00EC0BAE">
              <w:rPr>
                <w:sz w:val="28"/>
                <w:szCs w:val="28"/>
              </w:rPr>
              <w:t xml:space="preserve">количество выявленных нарушений </w:t>
            </w:r>
            <w:r>
              <w:rPr>
                <w:sz w:val="28"/>
                <w:szCs w:val="28"/>
              </w:rPr>
              <w:t xml:space="preserve">снизилось на 42 % (с 670 до 386),  </w:t>
            </w:r>
            <w:r w:rsidRPr="00EC0BAE">
              <w:rPr>
                <w:sz w:val="28"/>
                <w:szCs w:val="28"/>
              </w:rPr>
              <w:t xml:space="preserve">количество административных санкций </w:t>
            </w:r>
            <w:r>
              <w:rPr>
                <w:sz w:val="28"/>
                <w:szCs w:val="28"/>
              </w:rPr>
              <w:t>сократилось на 26 % (с 64 до</w:t>
            </w:r>
            <w:proofErr w:type="gramEnd"/>
            <w:r>
              <w:rPr>
                <w:sz w:val="28"/>
                <w:szCs w:val="28"/>
              </w:rPr>
              <w:t xml:space="preserve"> 46)</w:t>
            </w:r>
            <w:r w:rsidRPr="00EC0BA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32796">
              <w:rPr>
                <w:sz w:val="28"/>
                <w:szCs w:val="28"/>
              </w:rPr>
              <w:t xml:space="preserve">Снижение количества выявленных нарушений и примененных административных санкций связано со снижением количества плановых проверок (за 12 месяцев 2013 </w:t>
            </w:r>
            <w:r w:rsidRPr="006020D7">
              <w:rPr>
                <w:sz w:val="28"/>
                <w:szCs w:val="28"/>
              </w:rPr>
              <w:t>года – 41, за 12 месяцев 2014 года – 27).</w:t>
            </w:r>
          </w:p>
          <w:p w:rsidR="00897828" w:rsidRPr="00AD5F7B" w:rsidRDefault="00897828" w:rsidP="00897828">
            <w:pPr>
              <w:ind w:firstLine="720"/>
              <w:jc w:val="both"/>
              <w:rPr>
                <w:iCs/>
                <w:sz w:val="28"/>
                <w:szCs w:val="28"/>
              </w:rPr>
            </w:pPr>
            <w:r w:rsidRPr="00AD5F7B">
              <w:rPr>
                <w:iCs/>
                <w:sz w:val="28"/>
                <w:szCs w:val="28"/>
              </w:rPr>
              <w:t xml:space="preserve">Из 102 проверок, проведенных за 12 месяцев 2014 года: 27 плановых согласно плану проведения плановых проверок; </w:t>
            </w:r>
            <w:proofErr w:type="gramStart"/>
            <w:r w:rsidRPr="00AD5F7B">
              <w:rPr>
                <w:iCs/>
                <w:sz w:val="28"/>
                <w:szCs w:val="28"/>
              </w:rPr>
              <w:t xml:space="preserve">59 внеплановых проверок, в том числе 13 – по ранее выданным предписаниям, 9 – по заявлениям и обращениям физических и юридических лиц и информации органов государственной власти, средств массовой информации о возникновении угрозы причинения вреда, жизни, здоровью граждан, 23 – инициированных обращением заявителя, который выступает в качестве объекта контроля (в </w:t>
            </w:r>
            <w:proofErr w:type="spellStart"/>
            <w:r w:rsidRPr="00AD5F7B">
              <w:rPr>
                <w:iCs/>
                <w:sz w:val="28"/>
                <w:szCs w:val="28"/>
              </w:rPr>
              <w:t>т.ч</w:t>
            </w:r>
            <w:proofErr w:type="spellEnd"/>
            <w:r w:rsidRPr="00AD5F7B">
              <w:rPr>
                <w:iCs/>
                <w:sz w:val="28"/>
                <w:szCs w:val="28"/>
              </w:rPr>
              <w:t xml:space="preserve">. </w:t>
            </w:r>
            <w:proofErr w:type="spellStart"/>
            <w:r w:rsidRPr="00AD5F7B">
              <w:rPr>
                <w:iCs/>
                <w:sz w:val="28"/>
                <w:szCs w:val="28"/>
              </w:rPr>
              <w:t>предлицензионных</w:t>
            </w:r>
            <w:proofErr w:type="spellEnd"/>
            <w:r w:rsidRPr="00AD5F7B">
              <w:rPr>
                <w:iCs/>
                <w:sz w:val="28"/>
                <w:szCs w:val="28"/>
              </w:rPr>
              <w:t xml:space="preserve"> проверок), 1 – по требованию прокуратуры, 13 – по иным основаниям (</w:t>
            </w:r>
            <w:r>
              <w:rPr>
                <w:iCs/>
                <w:sz w:val="28"/>
                <w:szCs w:val="28"/>
              </w:rPr>
              <w:t>из</w:t>
            </w:r>
            <w:proofErr w:type="gramEnd"/>
            <w:r>
              <w:rPr>
                <w:iCs/>
                <w:sz w:val="28"/>
                <w:szCs w:val="28"/>
              </w:rPr>
              <w:t xml:space="preserve"> них 8 </w:t>
            </w:r>
            <w:r w:rsidRPr="00AD5F7B">
              <w:rPr>
                <w:iCs/>
                <w:sz w:val="28"/>
                <w:szCs w:val="28"/>
              </w:rPr>
              <w:t>совместно с прокуратурой); 16 проверок в рамках постоянного надзора.</w:t>
            </w:r>
          </w:p>
          <w:p w:rsidR="00897828" w:rsidRPr="00AD5F7B" w:rsidRDefault="00897828" w:rsidP="00897828">
            <w:pPr>
              <w:ind w:firstLine="720"/>
              <w:jc w:val="both"/>
              <w:rPr>
                <w:iCs/>
                <w:sz w:val="28"/>
                <w:szCs w:val="28"/>
              </w:rPr>
            </w:pPr>
            <w:r w:rsidRPr="00AD5F7B">
              <w:rPr>
                <w:iCs/>
                <w:sz w:val="28"/>
                <w:szCs w:val="28"/>
              </w:rPr>
              <w:t xml:space="preserve">В ходе проведения плановых 27 проверок выявлено 301 нарушение, наложено 22 административные санкции (6 – приостановлений деятельности, </w:t>
            </w:r>
            <w:r w:rsidRPr="00AD5F7B">
              <w:rPr>
                <w:iCs/>
                <w:sz w:val="28"/>
                <w:szCs w:val="28"/>
              </w:rPr>
              <w:lastRenderedPageBreak/>
              <w:t xml:space="preserve">16 штрафов, в том числе 15 на должностных лиц). </w:t>
            </w:r>
          </w:p>
          <w:p w:rsidR="00897828" w:rsidRPr="00AD5F7B" w:rsidRDefault="00897828" w:rsidP="00897828">
            <w:pPr>
              <w:ind w:firstLine="720"/>
              <w:jc w:val="both"/>
              <w:rPr>
                <w:iCs/>
                <w:sz w:val="28"/>
                <w:szCs w:val="28"/>
              </w:rPr>
            </w:pPr>
            <w:r w:rsidRPr="00AD5F7B">
              <w:rPr>
                <w:iCs/>
                <w:sz w:val="28"/>
                <w:szCs w:val="28"/>
              </w:rPr>
              <w:t xml:space="preserve">При проведении 13 проверок по ранее выданным предписаниям выявлено 7 нарушений, применено 4 санкции в виде административного штрафа на должностных лиц. </w:t>
            </w:r>
          </w:p>
          <w:p w:rsidR="00897828" w:rsidRPr="00AD5F7B" w:rsidRDefault="00897828" w:rsidP="00897828">
            <w:pPr>
              <w:ind w:firstLine="720"/>
              <w:jc w:val="both"/>
              <w:rPr>
                <w:iCs/>
                <w:sz w:val="28"/>
                <w:szCs w:val="28"/>
              </w:rPr>
            </w:pPr>
            <w:r w:rsidRPr="00AD5F7B">
              <w:rPr>
                <w:iCs/>
                <w:sz w:val="28"/>
                <w:szCs w:val="28"/>
              </w:rPr>
              <w:t xml:space="preserve">Проведено 9 проверок заявлениям и обращениям физических и юридических лиц и информации органов государственной власти, средств массовой информации о возникновении угрозы причинения вреда, жизни, здоровью граждан, из них при 6 проверках нарушений выявлено 13 нарушений, применено 6 санкций в виде административного штрафа, в том числе 4 на должностных лиц. </w:t>
            </w:r>
          </w:p>
          <w:p w:rsidR="00897828" w:rsidRPr="00AD5F7B" w:rsidRDefault="00897828" w:rsidP="00897828">
            <w:pPr>
              <w:ind w:firstLine="720"/>
              <w:jc w:val="both"/>
              <w:rPr>
                <w:iCs/>
                <w:sz w:val="28"/>
                <w:szCs w:val="28"/>
              </w:rPr>
            </w:pPr>
            <w:r w:rsidRPr="00AD5F7B">
              <w:rPr>
                <w:iCs/>
                <w:sz w:val="28"/>
                <w:szCs w:val="28"/>
              </w:rPr>
              <w:t xml:space="preserve">При 1 проверке по требованию прокуратуры в рамках поставленных целей и задач нарушений не выявлено; также не выявлено нарушений при 23 проверках инициированных обращением заявителя, который выступает в качестве объекта контроля (в </w:t>
            </w:r>
            <w:proofErr w:type="spellStart"/>
            <w:r w:rsidRPr="00AD5F7B">
              <w:rPr>
                <w:iCs/>
                <w:sz w:val="28"/>
                <w:szCs w:val="28"/>
              </w:rPr>
              <w:t>т.ч</w:t>
            </w:r>
            <w:proofErr w:type="spellEnd"/>
            <w:r w:rsidRPr="00AD5F7B">
              <w:rPr>
                <w:iCs/>
                <w:sz w:val="28"/>
                <w:szCs w:val="28"/>
              </w:rPr>
              <w:t xml:space="preserve">. </w:t>
            </w:r>
            <w:proofErr w:type="spellStart"/>
            <w:r w:rsidRPr="00AD5F7B">
              <w:rPr>
                <w:iCs/>
                <w:sz w:val="28"/>
                <w:szCs w:val="28"/>
              </w:rPr>
              <w:t>предлицензионных</w:t>
            </w:r>
            <w:proofErr w:type="spellEnd"/>
            <w:r w:rsidRPr="00AD5F7B">
              <w:rPr>
                <w:iCs/>
                <w:sz w:val="28"/>
                <w:szCs w:val="28"/>
              </w:rPr>
              <w:t xml:space="preserve"> проверках).</w:t>
            </w:r>
          </w:p>
          <w:p w:rsidR="00897828" w:rsidRPr="00AD5F7B" w:rsidRDefault="00897828" w:rsidP="00897828">
            <w:pPr>
              <w:ind w:firstLine="720"/>
              <w:jc w:val="both"/>
              <w:rPr>
                <w:iCs/>
                <w:sz w:val="28"/>
                <w:szCs w:val="28"/>
              </w:rPr>
            </w:pPr>
            <w:r w:rsidRPr="00AD5F7B">
              <w:rPr>
                <w:iCs/>
                <w:sz w:val="28"/>
                <w:szCs w:val="28"/>
              </w:rPr>
              <w:t>При совместном участии в 8 проверках с органами прокуратуры выявлено 15 нарушений, рассмотрение дел об административных правонарушениях от органов прокуратуры в Западно-Уральское управление не поступало.</w:t>
            </w:r>
          </w:p>
          <w:p w:rsidR="00897828" w:rsidRPr="00AD5F7B" w:rsidRDefault="00897828" w:rsidP="00897828">
            <w:pPr>
              <w:ind w:firstLine="720"/>
              <w:jc w:val="both"/>
              <w:rPr>
                <w:iCs/>
                <w:sz w:val="28"/>
                <w:szCs w:val="28"/>
              </w:rPr>
            </w:pPr>
            <w:r w:rsidRPr="00AD5F7B">
              <w:rPr>
                <w:iCs/>
                <w:sz w:val="28"/>
                <w:szCs w:val="28"/>
              </w:rPr>
              <w:t>В рамках постоянного надзора проведено 16 проверок, при которых выявлено 9 нарушений, административные санкции не применялись.</w:t>
            </w:r>
          </w:p>
          <w:p w:rsidR="00897828" w:rsidRDefault="00897828" w:rsidP="00897828">
            <w:pPr>
              <w:tabs>
                <w:tab w:val="left" w:pos="540"/>
                <w:tab w:val="num" w:pos="108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Межрегиональный отдел в горнорудной и металлургической промышленности с 01.11.2014 осуществляет внесение сведений в подсистему «Контрольно-надзорная деятельность» КСИ, работа продолжается по настоящее время.</w:t>
            </w:r>
          </w:p>
          <w:p w:rsidR="00897828" w:rsidRDefault="00897828" w:rsidP="00897828">
            <w:pPr>
              <w:tabs>
                <w:tab w:val="left" w:pos="540"/>
                <w:tab w:val="num" w:pos="1080"/>
              </w:tabs>
              <w:ind w:firstLine="72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 отчетном периоде все запросы, подлежащие ответу, а также поступавшие приказы, распоряжения, указания и другое исполнены в установленные сроки, замечаний по существу не поступало. </w:t>
            </w:r>
            <w:proofErr w:type="gramEnd"/>
          </w:p>
          <w:p w:rsidR="00897828" w:rsidRPr="00566BFB" w:rsidRDefault="00897828" w:rsidP="00897828">
            <w:pPr>
              <w:tabs>
                <w:tab w:val="left" w:pos="540"/>
                <w:tab w:val="num" w:pos="1080"/>
              </w:tabs>
              <w:ind w:firstLine="720"/>
              <w:jc w:val="both"/>
              <w:rPr>
                <w:sz w:val="28"/>
                <w:szCs w:val="28"/>
              </w:rPr>
            </w:pPr>
            <w:r w:rsidRPr="00EC0BAE">
              <w:rPr>
                <w:sz w:val="28"/>
                <w:szCs w:val="28"/>
              </w:rPr>
              <w:t>Основными проблемами по обеспечению промышленной безопасности</w:t>
            </w:r>
            <w:r w:rsidRPr="00566BFB">
              <w:rPr>
                <w:sz w:val="28"/>
                <w:szCs w:val="28"/>
              </w:rPr>
              <w:t xml:space="preserve"> явля</w:t>
            </w:r>
            <w:r>
              <w:rPr>
                <w:sz w:val="28"/>
                <w:szCs w:val="28"/>
              </w:rPr>
              <w:t>е</w:t>
            </w:r>
            <w:r w:rsidRPr="00566BFB">
              <w:rPr>
                <w:sz w:val="28"/>
                <w:szCs w:val="28"/>
              </w:rPr>
              <w:t>тся:</w:t>
            </w:r>
          </w:p>
          <w:p w:rsidR="00897828" w:rsidRPr="00566BFB" w:rsidRDefault="00897828" w:rsidP="00897828">
            <w:pPr>
              <w:tabs>
                <w:tab w:val="left" w:pos="540"/>
                <w:tab w:val="num" w:pos="1080"/>
              </w:tabs>
              <w:ind w:firstLine="720"/>
              <w:jc w:val="both"/>
              <w:rPr>
                <w:sz w:val="28"/>
                <w:szCs w:val="28"/>
              </w:rPr>
            </w:pPr>
            <w:r w:rsidRPr="00566BFB">
              <w:rPr>
                <w:sz w:val="28"/>
                <w:szCs w:val="28"/>
              </w:rPr>
              <w:t>-</w:t>
            </w:r>
            <w:r w:rsidRPr="00566BFB">
              <w:rPr>
                <w:sz w:val="28"/>
                <w:szCs w:val="28"/>
              </w:rPr>
              <w:tab/>
              <w:t xml:space="preserve">физический и моральный износ основного технологического оборудования, низкие темпы </w:t>
            </w:r>
            <w:r>
              <w:rPr>
                <w:sz w:val="28"/>
                <w:szCs w:val="28"/>
              </w:rPr>
              <w:t xml:space="preserve">его </w:t>
            </w:r>
            <w:r w:rsidRPr="00566BFB">
              <w:rPr>
                <w:sz w:val="28"/>
                <w:szCs w:val="28"/>
              </w:rPr>
              <w:t>замены;</w:t>
            </w:r>
          </w:p>
          <w:p w:rsidR="00897828" w:rsidRDefault="00897828" w:rsidP="00897828">
            <w:pPr>
              <w:tabs>
                <w:tab w:val="left" w:pos="540"/>
                <w:tab w:val="num" w:pos="1080"/>
              </w:tabs>
              <w:ind w:firstLine="720"/>
              <w:jc w:val="both"/>
              <w:rPr>
                <w:sz w:val="28"/>
                <w:szCs w:val="28"/>
              </w:rPr>
            </w:pPr>
            <w:r w:rsidRPr="00566BFB">
              <w:rPr>
                <w:sz w:val="28"/>
                <w:szCs w:val="28"/>
              </w:rPr>
              <w:t>-</w:t>
            </w:r>
            <w:r w:rsidRPr="00566BFB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в ряде случаев </w:t>
            </w:r>
            <w:r w:rsidRPr="00566BFB">
              <w:rPr>
                <w:sz w:val="28"/>
                <w:szCs w:val="28"/>
              </w:rPr>
              <w:t xml:space="preserve">неэффективная организация и осуществление производственного </w:t>
            </w:r>
            <w:proofErr w:type="gramStart"/>
            <w:r w:rsidRPr="00426B21">
              <w:rPr>
                <w:sz w:val="28"/>
                <w:szCs w:val="28"/>
              </w:rPr>
              <w:t>контроля за</w:t>
            </w:r>
            <w:proofErr w:type="gramEnd"/>
            <w:r w:rsidRPr="00426B21">
              <w:rPr>
                <w:sz w:val="28"/>
                <w:szCs w:val="28"/>
              </w:rPr>
              <w:t xml:space="preserve"> соблюдением требо</w:t>
            </w:r>
            <w:r>
              <w:rPr>
                <w:sz w:val="28"/>
                <w:szCs w:val="28"/>
              </w:rPr>
              <w:t>ваний промышленной безопасности.</w:t>
            </w:r>
          </w:p>
          <w:p w:rsidR="00897828" w:rsidRDefault="00897828" w:rsidP="00897828">
            <w:pPr>
              <w:tabs>
                <w:tab w:val="left" w:pos="540"/>
                <w:tab w:val="num" w:pos="1080"/>
              </w:tabs>
              <w:ind w:firstLine="720"/>
              <w:jc w:val="both"/>
              <w:rPr>
                <w:sz w:val="28"/>
                <w:szCs w:val="28"/>
              </w:rPr>
            </w:pPr>
            <w:r w:rsidRPr="00426B21">
              <w:rPr>
                <w:sz w:val="28"/>
                <w:szCs w:val="28"/>
              </w:rPr>
              <w:t xml:space="preserve">Предложения по совершенствованию надзорной деятельности: </w:t>
            </w:r>
          </w:p>
          <w:p w:rsidR="00897828" w:rsidRDefault="00897828" w:rsidP="00897828">
            <w:pPr>
              <w:tabs>
                <w:tab w:val="left" w:pos="540"/>
                <w:tab w:val="num" w:pos="108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  <w:t>включить в перечень оснований для проведения внеплановых проверок (без согласования с органами прокуратуры) истечение сроков мероприятий, разработанных по результатам расследований причин аварий, групповых и тяжелых несчастных случаев и несчастных случаев со смертельным исходом;</w:t>
            </w:r>
          </w:p>
          <w:p w:rsidR="00897828" w:rsidRDefault="00897828" w:rsidP="00897828">
            <w:pPr>
              <w:tabs>
                <w:tab w:val="left" w:pos="540"/>
                <w:tab w:val="num" w:pos="108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  <w:t xml:space="preserve">стимулирование граждан, обладающих высокой квалификацией и производственным опытом, в стремлении служить в </w:t>
            </w:r>
            <w:proofErr w:type="spellStart"/>
            <w:r>
              <w:rPr>
                <w:sz w:val="28"/>
                <w:szCs w:val="28"/>
              </w:rPr>
              <w:t>Ростехнадзоре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  <w:p w:rsidR="00897828" w:rsidRDefault="00897828" w:rsidP="00897828">
            <w:pPr>
              <w:tabs>
                <w:tab w:val="left" w:pos="540"/>
                <w:tab w:val="num" w:pos="108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235E8">
              <w:rPr>
                <w:sz w:val="28"/>
                <w:szCs w:val="28"/>
              </w:rPr>
              <w:t xml:space="preserve">внести дополнения в Трудовой кодекс РФ в части усиления персональной ответственности работников занятых на опасных </w:t>
            </w:r>
            <w:r w:rsidRPr="004235E8">
              <w:rPr>
                <w:sz w:val="28"/>
                <w:szCs w:val="28"/>
              </w:rPr>
              <w:lastRenderedPageBreak/>
              <w:t>производственных объектах за нарушение установленных требований промышленной безопасности (по аналогии с Постановлением Правительства РФ от 25.08.1992 N 621 (ред. от 14.07.2001, с изм. от 07.07.2003) "Об утверждении Положения о дисциплине работников железнодорожного транспорта Российской Федерации")</w:t>
            </w:r>
            <w:r>
              <w:rPr>
                <w:sz w:val="28"/>
                <w:szCs w:val="28"/>
              </w:rPr>
              <w:t>.</w:t>
            </w:r>
          </w:p>
          <w:p w:rsidR="00425E28" w:rsidRDefault="00425E28" w:rsidP="00042A44">
            <w:pPr>
              <w:ind w:firstLine="720"/>
              <w:jc w:val="both"/>
              <w:rPr>
                <w:iCs/>
                <w:sz w:val="28"/>
                <w:szCs w:val="28"/>
              </w:rPr>
            </w:pPr>
          </w:p>
          <w:p w:rsidR="00D54FFA" w:rsidRPr="00D54FFA" w:rsidRDefault="00D54FFA" w:rsidP="00D54FFA">
            <w:pPr>
              <w:shd w:val="clear" w:color="auto" w:fill="FFFFFF"/>
              <w:jc w:val="both"/>
              <w:rPr>
                <w:i/>
                <w:sz w:val="28"/>
                <w:szCs w:val="28"/>
                <w:u w:val="single"/>
              </w:rPr>
            </w:pPr>
            <w:r w:rsidRPr="00744572">
              <w:rPr>
                <w:i/>
                <w:sz w:val="28"/>
                <w:szCs w:val="28"/>
                <w:u w:val="single"/>
              </w:rPr>
              <w:t>Надзор за объектами магистрального трубопровода</w:t>
            </w:r>
          </w:p>
          <w:p w:rsidR="00897828" w:rsidRPr="00024D2E" w:rsidRDefault="00897828" w:rsidP="00897828">
            <w:pPr>
              <w:ind w:firstLine="708"/>
              <w:jc w:val="both"/>
              <w:rPr>
                <w:sz w:val="28"/>
                <w:szCs w:val="28"/>
              </w:rPr>
            </w:pPr>
            <w:r w:rsidRPr="00024D2E">
              <w:rPr>
                <w:sz w:val="28"/>
                <w:szCs w:val="28"/>
              </w:rPr>
              <w:t xml:space="preserve">Государственными инспекторами отдела ведется надзор за соблюдением требований промышленной  безопасности </w:t>
            </w:r>
            <w:r>
              <w:rPr>
                <w:sz w:val="28"/>
                <w:szCs w:val="28"/>
              </w:rPr>
              <w:t xml:space="preserve">на </w:t>
            </w:r>
            <w:r w:rsidRPr="00024D2E">
              <w:rPr>
                <w:sz w:val="28"/>
                <w:szCs w:val="28"/>
              </w:rPr>
              <w:t>опасных производственных объект</w:t>
            </w:r>
            <w:r>
              <w:rPr>
                <w:sz w:val="28"/>
                <w:szCs w:val="28"/>
              </w:rPr>
              <w:t>ах</w:t>
            </w:r>
            <w:r w:rsidRPr="00024D2E">
              <w:rPr>
                <w:sz w:val="28"/>
                <w:szCs w:val="28"/>
              </w:rPr>
              <w:t xml:space="preserve"> магистрального трубопроводного транспорта, а также осуществление государственного строительного надзора объектов магистрального трубопроводного транспорта. Указанная деятельность отделом за</w:t>
            </w:r>
            <w:r>
              <w:rPr>
                <w:sz w:val="28"/>
                <w:szCs w:val="28"/>
              </w:rPr>
              <w:t xml:space="preserve"> </w:t>
            </w:r>
            <w:r w:rsidRPr="00661CF7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месяцев</w:t>
            </w:r>
            <w:r w:rsidRPr="00024D2E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4</w:t>
            </w:r>
            <w:r w:rsidRPr="00024D2E">
              <w:rPr>
                <w:sz w:val="28"/>
                <w:szCs w:val="28"/>
              </w:rPr>
              <w:t xml:space="preserve"> года проводилась в соответствии с план</w:t>
            </w:r>
            <w:r>
              <w:rPr>
                <w:sz w:val="28"/>
                <w:szCs w:val="28"/>
              </w:rPr>
              <w:t>ом</w:t>
            </w:r>
            <w:r w:rsidRPr="00024D2E">
              <w:rPr>
                <w:sz w:val="28"/>
                <w:szCs w:val="28"/>
              </w:rPr>
              <w:t xml:space="preserve"> работы Управления, а также постановлениями</w:t>
            </w:r>
            <w:r>
              <w:rPr>
                <w:sz w:val="28"/>
                <w:szCs w:val="28"/>
              </w:rPr>
              <w:t>,</w:t>
            </w:r>
            <w:r w:rsidRPr="00024D2E">
              <w:rPr>
                <w:sz w:val="28"/>
                <w:szCs w:val="28"/>
              </w:rPr>
              <w:t xml:space="preserve"> приказами</w:t>
            </w:r>
            <w:r>
              <w:rPr>
                <w:sz w:val="28"/>
                <w:szCs w:val="28"/>
              </w:rPr>
              <w:t xml:space="preserve">, </w:t>
            </w:r>
            <w:r w:rsidRPr="00024D2E">
              <w:rPr>
                <w:sz w:val="28"/>
                <w:szCs w:val="28"/>
              </w:rPr>
              <w:t>распоряжениями</w:t>
            </w:r>
            <w:r>
              <w:rPr>
                <w:sz w:val="28"/>
                <w:szCs w:val="28"/>
              </w:rPr>
              <w:t xml:space="preserve"> и</w:t>
            </w:r>
            <w:r w:rsidRPr="00024D2E">
              <w:rPr>
                <w:sz w:val="28"/>
                <w:szCs w:val="28"/>
              </w:rPr>
              <w:t xml:space="preserve"> указаниями </w:t>
            </w:r>
            <w:proofErr w:type="spellStart"/>
            <w:r w:rsidRPr="00024D2E">
              <w:rPr>
                <w:sz w:val="28"/>
                <w:szCs w:val="28"/>
              </w:rPr>
              <w:t>Ростехнадзора</w:t>
            </w:r>
            <w:proofErr w:type="spellEnd"/>
            <w:r w:rsidRPr="00024D2E">
              <w:rPr>
                <w:sz w:val="28"/>
                <w:szCs w:val="28"/>
              </w:rPr>
              <w:t>.</w:t>
            </w:r>
          </w:p>
          <w:p w:rsidR="00897828" w:rsidRPr="00024D2E" w:rsidRDefault="00897828" w:rsidP="00897828">
            <w:pPr>
              <w:ind w:firstLine="708"/>
              <w:jc w:val="both"/>
              <w:rPr>
                <w:sz w:val="28"/>
                <w:szCs w:val="28"/>
              </w:rPr>
            </w:pPr>
            <w:proofErr w:type="gramStart"/>
            <w:r w:rsidRPr="00024D2E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 xml:space="preserve">12 месяцев </w:t>
            </w:r>
            <w:r w:rsidRPr="00024D2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024D2E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  <w:r w:rsidRPr="00024D2E">
              <w:rPr>
                <w:sz w:val="28"/>
                <w:szCs w:val="28"/>
              </w:rPr>
              <w:t xml:space="preserve"> государственными инспекторами Межрегионального отдела по надзору за объектами магистрального трубопроводного транспорта, газораспределения и </w:t>
            </w:r>
            <w:proofErr w:type="spellStart"/>
            <w:r w:rsidRPr="00024D2E">
              <w:rPr>
                <w:sz w:val="28"/>
                <w:szCs w:val="28"/>
              </w:rPr>
              <w:t>газопотребления</w:t>
            </w:r>
            <w:proofErr w:type="spellEnd"/>
            <w:r w:rsidRPr="00024D2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Западно-Уральского</w:t>
            </w:r>
            <w:r w:rsidRPr="00024D2E">
              <w:rPr>
                <w:sz w:val="28"/>
                <w:szCs w:val="28"/>
              </w:rPr>
              <w:t xml:space="preserve"> управления </w:t>
            </w:r>
            <w:proofErr w:type="spellStart"/>
            <w:r w:rsidRPr="00024D2E">
              <w:rPr>
                <w:sz w:val="28"/>
                <w:szCs w:val="28"/>
              </w:rPr>
              <w:t>Ростехнадзора</w:t>
            </w:r>
            <w:proofErr w:type="spellEnd"/>
            <w:r w:rsidRPr="00024D2E">
              <w:rPr>
                <w:sz w:val="28"/>
                <w:szCs w:val="28"/>
              </w:rPr>
              <w:t xml:space="preserve"> на объектах магистральн</w:t>
            </w:r>
            <w:r>
              <w:rPr>
                <w:sz w:val="28"/>
                <w:szCs w:val="28"/>
              </w:rPr>
              <w:t xml:space="preserve">ых </w:t>
            </w:r>
            <w:r w:rsidRPr="00024D2E">
              <w:rPr>
                <w:sz w:val="28"/>
                <w:szCs w:val="28"/>
              </w:rPr>
              <w:t>трубопровод</w:t>
            </w:r>
            <w:r>
              <w:rPr>
                <w:sz w:val="28"/>
                <w:szCs w:val="28"/>
              </w:rPr>
              <w:t xml:space="preserve">ов </w:t>
            </w:r>
            <w:r w:rsidRPr="00024D2E">
              <w:rPr>
                <w:sz w:val="28"/>
                <w:szCs w:val="28"/>
              </w:rPr>
              <w:t xml:space="preserve">проведено </w:t>
            </w:r>
            <w:r>
              <w:rPr>
                <w:sz w:val="28"/>
                <w:szCs w:val="28"/>
              </w:rPr>
              <w:t>251</w:t>
            </w:r>
            <w:r w:rsidRPr="00024D2E">
              <w:rPr>
                <w:sz w:val="28"/>
                <w:szCs w:val="28"/>
              </w:rPr>
              <w:t xml:space="preserve"> пров</w:t>
            </w:r>
            <w:r>
              <w:rPr>
                <w:sz w:val="28"/>
                <w:szCs w:val="28"/>
              </w:rPr>
              <w:t>е</w:t>
            </w:r>
            <w:r w:rsidRPr="00024D2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ка</w:t>
            </w:r>
            <w:r w:rsidRPr="00024D2E">
              <w:rPr>
                <w:sz w:val="28"/>
                <w:szCs w:val="28"/>
              </w:rPr>
              <w:t xml:space="preserve">, из них: </w:t>
            </w:r>
            <w:r>
              <w:rPr>
                <w:sz w:val="28"/>
                <w:szCs w:val="28"/>
              </w:rPr>
              <w:t>148 -</w:t>
            </w:r>
            <w:r w:rsidRPr="00024D2E">
              <w:rPr>
                <w:sz w:val="28"/>
                <w:szCs w:val="28"/>
              </w:rPr>
              <w:t xml:space="preserve"> провер</w:t>
            </w:r>
            <w:r>
              <w:rPr>
                <w:sz w:val="28"/>
                <w:szCs w:val="28"/>
              </w:rPr>
              <w:t>о</w:t>
            </w:r>
            <w:r w:rsidRPr="00024D2E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по</w:t>
            </w:r>
            <w:r w:rsidRPr="00024D2E">
              <w:rPr>
                <w:sz w:val="28"/>
                <w:szCs w:val="28"/>
              </w:rPr>
              <w:t xml:space="preserve"> промышленной безопасности опасных производственных объектов (в том числе</w:t>
            </w:r>
            <w:r>
              <w:rPr>
                <w:sz w:val="28"/>
                <w:szCs w:val="28"/>
              </w:rPr>
              <w:t xml:space="preserve"> 141</w:t>
            </w:r>
            <w:r w:rsidRPr="00024D2E">
              <w:rPr>
                <w:sz w:val="28"/>
                <w:szCs w:val="28"/>
              </w:rPr>
              <w:t xml:space="preserve"> - проверк</w:t>
            </w:r>
            <w:r>
              <w:rPr>
                <w:sz w:val="28"/>
                <w:szCs w:val="28"/>
              </w:rPr>
              <w:t>а</w:t>
            </w:r>
            <w:r w:rsidRPr="00024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объектов находящихся в режиме постоянного надзора, 5 - </w:t>
            </w:r>
            <w:proofErr w:type="spellStart"/>
            <w:r>
              <w:rPr>
                <w:sz w:val="28"/>
                <w:szCs w:val="28"/>
              </w:rPr>
              <w:t>предлицензионных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54DA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4</w:t>
            </w:r>
            <w:r w:rsidRPr="00B54DA5">
              <w:rPr>
                <w:sz w:val="28"/>
                <w:szCs w:val="28"/>
              </w:rPr>
              <w:t xml:space="preserve"> проверки - деятельность по проведению экспертизы промышленной безопасности</w:t>
            </w:r>
            <w:proofErr w:type="gramEnd"/>
            <w:r w:rsidRPr="00B54DA5">
              <w:rPr>
                <w:sz w:val="28"/>
                <w:szCs w:val="28"/>
              </w:rPr>
              <w:t xml:space="preserve">; </w:t>
            </w:r>
            <w:proofErr w:type="gramStart"/>
            <w:r w:rsidRPr="00B54DA5">
              <w:rPr>
                <w:sz w:val="28"/>
                <w:szCs w:val="28"/>
              </w:rPr>
              <w:t xml:space="preserve">1 проверка </w:t>
            </w:r>
            <w:r>
              <w:rPr>
                <w:sz w:val="28"/>
                <w:szCs w:val="28"/>
              </w:rPr>
              <w:t>-</w:t>
            </w:r>
            <w:r w:rsidRPr="00B54DA5">
              <w:rPr>
                <w:sz w:val="28"/>
                <w:szCs w:val="28"/>
              </w:rPr>
              <w:t xml:space="preserve"> деятельность по эксплуатации взрывопожароопасных и химически опасных производственных объектов </w:t>
            </w:r>
            <w:r w:rsidRPr="00B54DA5">
              <w:rPr>
                <w:sz w:val="28"/>
                <w:szCs w:val="28"/>
                <w:lang w:val="en-US"/>
              </w:rPr>
              <w:t>I</w:t>
            </w:r>
            <w:r w:rsidRPr="00B54DA5">
              <w:rPr>
                <w:sz w:val="28"/>
                <w:szCs w:val="28"/>
              </w:rPr>
              <w:t xml:space="preserve">, </w:t>
            </w:r>
            <w:r w:rsidRPr="00B54DA5">
              <w:rPr>
                <w:sz w:val="28"/>
                <w:szCs w:val="28"/>
                <w:lang w:val="en-US"/>
              </w:rPr>
              <w:t>II</w:t>
            </w:r>
            <w:r w:rsidRPr="00B54DA5">
              <w:rPr>
                <w:sz w:val="28"/>
                <w:szCs w:val="28"/>
              </w:rPr>
              <w:t xml:space="preserve">, </w:t>
            </w:r>
            <w:r w:rsidRPr="00B54DA5">
              <w:rPr>
                <w:sz w:val="28"/>
                <w:szCs w:val="28"/>
                <w:lang w:val="en-US"/>
              </w:rPr>
              <w:t>III</w:t>
            </w:r>
            <w:r w:rsidRPr="00B54DA5">
              <w:rPr>
                <w:sz w:val="28"/>
                <w:szCs w:val="28"/>
              </w:rPr>
              <w:t xml:space="preserve"> классов опасности)</w:t>
            </w:r>
            <w:r>
              <w:rPr>
                <w:sz w:val="28"/>
                <w:szCs w:val="28"/>
              </w:rPr>
              <w:t xml:space="preserve"> и </w:t>
            </w:r>
            <w:r w:rsidRPr="00C34822">
              <w:rPr>
                <w:sz w:val="28"/>
                <w:szCs w:val="28"/>
              </w:rPr>
              <w:t>1 - внеплановая выездная проверка; 1-внеплановая документарная проверка;</w:t>
            </w:r>
            <w:r w:rsidRPr="00B54D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103</w:t>
            </w:r>
            <w:r w:rsidRPr="00B54DA5">
              <w:rPr>
                <w:sz w:val="28"/>
                <w:szCs w:val="28"/>
              </w:rPr>
              <w:t xml:space="preserve"> - проверк</w:t>
            </w:r>
            <w:r>
              <w:rPr>
                <w:sz w:val="28"/>
                <w:szCs w:val="28"/>
              </w:rPr>
              <w:t>и</w:t>
            </w:r>
            <w:r w:rsidRPr="00B54DA5">
              <w:rPr>
                <w:sz w:val="28"/>
                <w:szCs w:val="28"/>
              </w:rPr>
              <w:t xml:space="preserve"> по осуществлению государственного строительного надзора.</w:t>
            </w:r>
            <w:proofErr w:type="gramEnd"/>
          </w:p>
          <w:p w:rsidR="00897828" w:rsidRPr="00024D2E" w:rsidRDefault="00897828" w:rsidP="00897828">
            <w:pPr>
              <w:ind w:firstLine="708"/>
              <w:jc w:val="both"/>
              <w:rPr>
                <w:sz w:val="28"/>
                <w:szCs w:val="28"/>
              </w:rPr>
            </w:pPr>
            <w:r w:rsidRPr="00024D2E">
              <w:rPr>
                <w:sz w:val="28"/>
                <w:szCs w:val="28"/>
              </w:rPr>
              <w:t xml:space="preserve">При проведении проверок выявлено </w:t>
            </w:r>
            <w:r>
              <w:rPr>
                <w:sz w:val="28"/>
                <w:szCs w:val="28"/>
              </w:rPr>
              <w:t>- 1483</w:t>
            </w:r>
            <w:r w:rsidRPr="00024D2E">
              <w:rPr>
                <w:sz w:val="28"/>
                <w:szCs w:val="28"/>
              </w:rPr>
              <w:t xml:space="preserve"> нарушени</w:t>
            </w:r>
            <w:r>
              <w:rPr>
                <w:sz w:val="28"/>
                <w:szCs w:val="28"/>
              </w:rPr>
              <w:t>й</w:t>
            </w:r>
            <w:r w:rsidRPr="00024D2E">
              <w:rPr>
                <w:sz w:val="28"/>
                <w:szCs w:val="28"/>
              </w:rPr>
              <w:t xml:space="preserve">, в том числе: в ходе проверок состояния промышленной безопасности </w:t>
            </w:r>
            <w:r>
              <w:rPr>
                <w:sz w:val="28"/>
                <w:szCs w:val="28"/>
              </w:rPr>
              <w:t>-</w:t>
            </w:r>
            <w:r w:rsidRPr="00024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1083</w:t>
            </w:r>
            <w:r w:rsidRPr="00024D2E">
              <w:rPr>
                <w:sz w:val="28"/>
                <w:szCs w:val="28"/>
              </w:rPr>
              <w:t xml:space="preserve"> нарушений, при осуществлении государственного строительного надзора </w:t>
            </w:r>
            <w:r>
              <w:rPr>
                <w:sz w:val="28"/>
                <w:szCs w:val="28"/>
              </w:rPr>
              <w:t>- 400</w:t>
            </w:r>
            <w:r w:rsidRPr="00024D2E">
              <w:rPr>
                <w:sz w:val="28"/>
                <w:szCs w:val="28"/>
              </w:rPr>
              <w:t xml:space="preserve"> нарушений</w:t>
            </w:r>
            <w:r>
              <w:rPr>
                <w:sz w:val="28"/>
                <w:szCs w:val="28"/>
              </w:rPr>
              <w:t>.</w:t>
            </w:r>
          </w:p>
          <w:p w:rsidR="00897828" w:rsidRPr="008E60A0" w:rsidRDefault="00897828" w:rsidP="00897828">
            <w:pPr>
              <w:ind w:firstLine="708"/>
              <w:jc w:val="both"/>
              <w:rPr>
                <w:sz w:val="28"/>
                <w:szCs w:val="28"/>
              </w:rPr>
            </w:pPr>
            <w:proofErr w:type="gramStart"/>
            <w:r w:rsidRPr="008E60A0">
              <w:rPr>
                <w:sz w:val="28"/>
                <w:szCs w:val="28"/>
              </w:rPr>
              <w:t xml:space="preserve">По результатам проверок в соответствии с Кодексом Российской Федерации об административных правонарушениях государственными инспекторами отдела за </w:t>
            </w:r>
            <w:r>
              <w:rPr>
                <w:sz w:val="28"/>
                <w:szCs w:val="28"/>
              </w:rPr>
              <w:t>12</w:t>
            </w:r>
            <w:r w:rsidRPr="008E60A0">
              <w:rPr>
                <w:sz w:val="28"/>
                <w:szCs w:val="28"/>
              </w:rPr>
              <w:t xml:space="preserve"> месяцев 2014 года возбуждено - </w:t>
            </w:r>
            <w:r>
              <w:rPr>
                <w:sz w:val="28"/>
                <w:szCs w:val="28"/>
              </w:rPr>
              <w:t>227</w:t>
            </w:r>
            <w:r w:rsidRPr="008E60A0">
              <w:rPr>
                <w:sz w:val="28"/>
                <w:szCs w:val="28"/>
              </w:rPr>
              <w:t xml:space="preserve"> дел об административных правонарушениях, к административной ответственности привлечено должностных и юридических лиц в виде штрафа на общую</w:t>
            </w:r>
            <w:r>
              <w:rPr>
                <w:sz w:val="28"/>
                <w:szCs w:val="28"/>
              </w:rPr>
              <w:t xml:space="preserve">                                       </w:t>
            </w:r>
            <w:r w:rsidRPr="008E60A0">
              <w:rPr>
                <w:sz w:val="28"/>
                <w:szCs w:val="28"/>
              </w:rPr>
              <w:t xml:space="preserve"> сумму </w:t>
            </w:r>
            <w:r>
              <w:rPr>
                <w:sz w:val="28"/>
                <w:szCs w:val="28"/>
              </w:rPr>
              <w:t xml:space="preserve">- </w:t>
            </w:r>
            <w:r w:rsidRPr="008E60A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млн. 462</w:t>
            </w:r>
            <w:r w:rsidRPr="008E60A0">
              <w:rPr>
                <w:sz w:val="28"/>
                <w:szCs w:val="28"/>
              </w:rPr>
              <w:t xml:space="preserve"> тыс. руб. По состоянию на </w:t>
            </w:r>
            <w:r>
              <w:rPr>
                <w:sz w:val="28"/>
                <w:szCs w:val="28"/>
              </w:rPr>
              <w:t>16</w:t>
            </w:r>
            <w:r w:rsidRPr="008E60A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8E60A0">
              <w:rPr>
                <w:sz w:val="28"/>
                <w:szCs w:val="28"/>
              </w:rPr>
              <w:t xml:space="preserve">.2014 общая сумма уплаченных (взысканных) штрафов составила </w:t>
            </w:r>
            <w:r>
              <w:rPr>
                <w:sz w:val="28"/>
                <w:szCs w:val="28"/>
              </w:rPr>
              <w:t>-</w:t>
            </w:r>
            <w:r w:rsidRPr="008E60A0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млн. 462</w:t>
            </w:r>
            <w:r w:rsidRPr="008E60A0">
              <w:rPr>
                <w:sz w:val="28"/>
                <w:szCs w:val="28"/>
              </w:rPr>
              <w:t xml:space="preserve"> тыс. руб..</w:t>
            </w:r>
            <w:proofErr w:type="gramEnd"/>
          </w:p>
          <w:p w:rsidR="00897828" w:rsidRPr="008E60A0" w:rsidRDefault="00897828" w:rsidP="00897828">
            <w:pPr>
              <w:ind w:firstLine="708"/>
              <w:jc w:val="both"/>
              <w:rPr>
                <w:sz w:val="28"/>
                <w:szCs w:val="28"/>
              </w:rPr>
            </w:pPr>
            <w:proofErr w:type="spellStart"/>
            <w:r w:rsidRPr="008E60A0">
              <w:rPr>
                <w:sz w:val="28"/>
                <w:szCs w:val="28"/>
              </w:rPr>
              <w:t>Контрольно</w:t>
            </w:r>
            <w:proofErr w:type="spellEnd"/>
            <w:r w:rsidRPr="008E60A0">
              <w:rPr>
                <w:sz w:val="28"/>
                <w:szCs w:val="28"/>
              </w:rPr>
              <w:t xml:space="preserve"> - надзорная деятельность государственными инспекторами на объектах магистрального трубопроводного транспорта межрегионального отдела по надзору за объектами магистрального трубопроводного транспорта, газораспределения и </w:t>
            </w:r>
            <w:proofErr w:type="spellStart"/>
            <w:r w:rsidRPr="008E60A0">
              <w:rPr>
                <w:sz w:val="28"/>
                <w:szCs w:val="28"/>
              </w:rPr>
              <w:t>газопотребления</w:t>
            </w:r>
            <w:proofErr w:type="spellEnd"/>
            <w:r w:rsidRPr="008E60A0">
              <w:rPr>
                <w:sz w:val="28"/>
                <w:szCs w:val="28"/>
              </w:rPr>
              <w:t xml:space="preserve"> ведется в соответствии с </w:t>
            </w:r>
            <w:r w:rsidRPr="008E60A0">
              <w:rPr>
                <w:bCs/>
                <w:color w:val="000000"/>
                <w:sz w:val="28"/>
                <w:szCs w:val="28"/>
              </w:rPr>
              <w:t xml:space="preserve">Положением о </w:t>
            </w:r>
            <w:r w:rsidRPr="008E60A0">
              <w:rPr>
                <w:bCs/>
                <w:sz w:val="28"/>
                <w:szCs w:val="28"/>
              </w:rPr>
              <w:t xml:space="preserve">Западно-Уральском управлении </w:t>
            </w:r>
            <w:proofErr w:type="spellStart"/>
            <w:r w:rsidRPr="008E60A0">
              <w:rPr>
                <w:bCs/>
                <w:sz w:val="28"/>
                <w:szCs w:val="28"/>
              </w:rPr>
              <w:t>Ростехнадзора</w:t>
            </w:r>
            <w:proofErr w:type="spellEnd"/>
            <w:r w:rsidRPr="008E60A0">
              <w:rPr>
                <w:bCs/>
                <w:sz w:val="28"/>
                <w:szCs w:val="28"/>
              </w:rPr>
              <w:t>.</w:t>
            </w:r>
          </w:p>
          <w:p w:rsidR="00897828" w:rsidRPr="008E60A0" w:rsidRDefault="00897828" w:rsidP="00897828">
            <w:pPr>
              <w:ind w:firstLine="567"/>
              <w:jc w:val="both"/>
              <w:rPr>
                <w:sz w:val="28"/>
                <w:szCs w:val="28"/>
              </w:rPr>
            </w:pPr>
            <w:r w:rsidRPr="008E60A0">
              <w:rPr>
                <w:sz w:val="28"/>
                <w:szCs w:val="28"/>
              </w:rPr>
              <w:lastRenderedPageBreak/>
              <w:t>Постановления, приказы</w:t>
            </w:r>
            <w:r>
              <w:rPr>
                <w:sz w:val="28"/>
                <w:szCs w:val="28"/>
              </w:rPr>
              <w:t>,</w:t>
            </w:r>
            <w:r w:rsidRPr="008E60A0">
              <w:rPr>
                <w:sz w:val="28"/>
                <w:szCs w:val="28"/>
              </w:rPr>
              <w:t xml:space="preserve"> распоряжения </w:t>
            </w:r>
            <w:proofErr w:type="spellStart"/>
            <w:r w:rsidRPr="008E60A0">
              <w:rPr>
                <w:sz w:val="28"/>
                <w:szCs w:val="28"/>
              </w:rPr>
              <w:t>Ростехнадзора</w:t>
            </w:r>
            <w:proofErr w:type="spellEnd"/>
            <w:r w:rsidRPr="008E60A0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план</w:t>
            </w:r>
            <w:r w:rsidRPr="008E60A0">
              <w:rPr>
                <w:sz w:val="28"/>
                <w:szCs w:val="28"/>
              </w:rPr>
              <w:t xml:space="preserve"> Управления за </w:t>
            </w:r>
            <w:r>
              <w:rPr>
                <w:sz w:val="28"/>
                <w:szCs w:val="28"/>
              </w:rPr>
              <w:t>12</w:t>
            </w:r>
            <w:r w:rsidRPr="008E60A0">
              <w:rPr>
                <w:sz w:val="28"/>
                <w:szCs w:val="28"/>
              </w:rPr>
              <w:t xml:space="preserve"> месяцев 2014 года выполнены в установленные сроки.</w:t>
            </w:r>
          </w:p>
          <w:p w:rsidR="00897828" w:rsidRPr="00BB3C12" w:rsidRDefault="00897828" w:rsidP="00897828">
            <w:pPr>
              <w:ind w:firstLine="567"/>
              <w:jc w:val="both"/>
              <w:rPr>
                <w:sz w:val="28"/>
                <w:szCs w:val="28"/>
                <w:highlight w:val="yellow"/>
              </w:rPr>
            </w:pPr>
            <w:r w:rsidRPr="008E60A0">
              <w:rPr>
                <w:sz w:val="28"/>
                <w:szCs w:val="28"/>
              </w:rPr>
              <w:t xml:space="preserve">В соответствии с частью 11 статьи 16 Федерального закона № ФЗ-116 от 21.07.1997 «О промышленной безопасности опасных производственных объектов», постановления Правительства Российской Федерации от 05.05.2012 № 455 «О режиме постоянного государственного надзора на опасных производственных объектах и гидротехнических сооружениях» введен режим постоянного государственного надзора на опасных производственных объектах 1 класса опасности. Значительная часть объектов магистрального трубопроводного транспорта поднадзорные отделу после проведенной перерегистрации опасных производственных объектов отнесена к опасным производственным объектам 1 класса опасности (129 - ОПО).                 За </w:t>
            </w:r>
            <w:r>
              <w:rPr>
                <w:sz w:val="28"/>
                <w:szCs w:val="28"/>
              </w:rPr>
              <w:t>12</w:t>
            </w:r>
            <w:r w:rsidRPr="008E60A0">
              <w:rPr>
                <w:sz w:val="28"/>
                <w:szCs w:val="28"/>
              </w:rPr>
              <w:t xml:space="preserve"> месяцев 2014 года по постоянному государственному надзору в </w:t>
            </w:r>
            <w:r w:rsidRPr="00770CEA">
              <w:rPr>
                <w:sz w:val="28"/>
                <w:szCs w:val="28"/>
              </w:rPr>
              <w:t>отношении опасных производственных объектов магистрального трубопроводного транспорта 1 класса опасности проведен</w:t>
            </w:r>
            <w:r>
              <w:rPr>
                <w:sz w:val="28"/>
                <w:szCs w:val="28"/>
              </w:rPr>
              <w:t>а</w:t>
            </w:r>
            <w:r w:rsidRPr="00770C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141</w:t>
            </w:r>
            <w:r w:rsidRPr="00770CEA">
              <w:rPr>
                <w:sz w:val="28"/>
                <w:szCs w:val="28"/>
              </w:rPr>
              <w:t xml:space="preserve"> проверк</w:t>
            </w:r>
            <w:r>
              <w:rPr>
                <w:sz w:val="28"/>
                <w:szCs w:val="28"/>
              </w:rPr>
              <w:t>а</w:t>
            </w:r>
            <w:r w:rsidRPr="00770CEA">
              <w:rPr>
                <w:sz w:val="28"/>
                <w:szCs w:val="28"/>
              </w:rPr>
              <w:t xml:space="preserve">, выявлено </w:t>
            </w:r>
            <w:r>
              <w:rPr>
                <w:sz w:val="28"/>
                <w:szCs w:val="28"/>
              </w:rPr>
              <w:t>1074</w:t>
            </w:r>
            <w:r w:rsidRPr="00770CEA">
              <w:rPr>
                <w:sz w:val="28"/>
                <w:szCs w:val="28"/>
              </w:rPr>
              <w:t xml:space="preserve"> нарушений требований промышленной безопасности, </w:t>
            </w:r>
            <w:r>
              <w:rPr>
                <w:sz w:val="28"/>
                <w:szCs w:val="28"/>
              </w:rPr>
              <w:t>возбуждено 177</w:t>
            </w:r>
            <w:r w:rsidRPr="00770C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административных дел</w:t>
            </w:r>
            <w:r w:rsidRPr="00770CEA">
              <w:rPr>
                <w:sz w:val="28"/>
                <w:szCs w:val="28"/>
              </w:rPr>
              <w:t>.</w:t>
            </w:r>
          </w:p>
          <w:p w:rsidR="00464951" w:rsidRPr="00042A44" w:rsidRDefault="00464951" w:rsidP="00042A44">
            <w:pPr>
              <w:jc w:val="both"/>
              <w:rPr>
                <w:iCs/>
                <w:sz w:val="28"/>
                <w:szCs w:val="28"/>
              </w:rPr>
            </w:pPr>
          </w:p>
          <w:p w:rsidR="00D54FFA" w:rsidRPr="00D54FFA" w:rsidRDefault="00D54FFA" w:rsidP="00D54FFA">
            <w:pPr>
              <w:pStyle w:val="ab"/>
              <w:ind w:firstLine="0"/>
              <w:rPr>
                <w:i/>
                <w:kern w:val="16"/>
                <w:szCs w:val="28"/>
                <w:u w:val="single"/>
              </w:rPr>
            </w:pPr>
            <w:r w:rsidRPr="00976CCF">
              <w:rPr>
                <w:i/>
                <w:kern w:val="16"/>
                <w:szCs w:val="28"/>
                <w:u w:val="single"/>
              </w:rPr>
              <w:t>Строительный надзор, надзор за подъемными сооружениями и котлонадзор</w:t>
            </w:r>
          </w:p>
          <w:p w:rsidR="00897828" w:rsidRPr="008E423C" w:rsidRDefault="00897828" w:rsidP="008978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Отделами</w:t>
            </w:r>
            <w:r w:rsidRPr="008E423C">
              <w:rPr>
                <w:sz w:val="28"/>
                <w:szCs w:val="28"/>
              </w:rPr>
              <w:t xml:space="preserve"> государственного строительного надзора, надзора за подъемными </w:t>
            </w:r>
            <w:r>
              <w:rPr>
                <w:sz w:val="28"/>
                <w:szCs w:val="28"/>
              </w:rPr>
              <w:t>сооружениями и котлонадзора за 12</w:t>
            </w:r>
            <w:r w:rsidRPr="008E423C">
              <w:rPr>
                <w:sz w:val="28"/>
                <w:szCs w:val="28"/>
              </w:rPr>
              <w:t xml:space="preserve"> месяцев 2014 года осуществлялась деятельность в соответствии планом работы Управления на 2014 год, на основании месячных планов работ отдела и государс</w:t>
            </w:r>
            <w:r>
              <w:rPr>
                <w:sz w:val="28"/>
                <w:szCs w:val="28"/>
              </w:rPr>
              <w:t>твенных инспекторов. В течение 12</w:t>
            </w:r>
            <w:r w:rsidRPr="008E423C">
              <w:rPr>
                <w:sz w:val="28"/>
                <w:szCs w:val="28"/>
              </w:rPr>
              <w:t xml:space="preserve"> месяцев 2014 года проводились оперативные, целевые проверки, внеплановые проверки при обращении граждан и юридических</w:t>
            </w:r>
            <w:r>
              <w:rPr>
                <w:sz w:val="28"/>
                <w:szCs w:val="28"/>
              </w:rPr>
              <w:t xml:space="preserve"> лиц. Планы выполнены на 100%.</w:t>
            </w:r>
          </w:p>
          <w:p w:rsidR="00897828" w:rsidRPr="008E423C" w:rsidRDefault="00897828" w:rsidP="008978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В течение 12</w:t>
            </w:r>
            <w:r w:rsidRPr="008E423C">
              <w:rPr>
                <w:sz w:val="28"/>
                <w:szCs w:val="28"/>
              </w:rPr>
              <w:t xml:space="preserve"> месяцев 2014 года </w:t>
            </w:r>
            <w:r>
              <w:rPr>
                <w:sz w:val="28"/>
                <w:szCs w:val="28"/>
              </w:rPr>
              <w:t xml:space="preserve">Отделами </w:t>
            </w:r>
            <w:r w:rsidRPr="008E423C">
              <w:rPr>
                <w:sz w:val="28"/>
                <w:szCs w:val="28"/>
              </w:rPr>
              <w:t>проводились проверки в области промышленной безопасности опасных производственных объектов:</w:t>
            </w:r>
          </w:p>
          <w:p w:rsidR="00897828" w:rsidRPr="008E423C" w:rsidRDefault="00897828" w:rsidP="008978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проведено 355 проверок</w:t>
            </w:r>
            <w:r w:rsidRPr="008E423C">
              <w:rPr>
                <w:sz w:val="28"/>
                <w:szCs w:val="28"/>
              </w:rPr>
              <w:t xml:space="preserve"> при осуществлении надзора за подъ</w:t>
            </w:r>
            <w:r>
              <w:rPr>
                <w:sz w:val="28"/>
                <w:szCs w:val="28"/>
              </w:rPr>
              <w:t>емными сооружениями, выявлено 926 нарушений</w:t>
            </w:r>
            <w:r w:rsidRPr="008E423C">
              <w:rPr>
                <w:sz w:val="28"/>
                <w:szCs w:val="28"/>
              </w:rPr>
              <w:t xml:space="preserve"> обязательных требований норма</w:t>
            </w:r>
            <w:r>
              <w:rPr>
                <w:sz w:val="28"/>
                <w:szCs w:val="28"/>
              </w:rPr>
              <w:t xml:space="preserve">тивных документов. </w:t>
            </w:r>
            <w:r w:rsidRPr="008E423C">
              <w:rPr>
                <w:sz w:val="28"/>
                <w:szCs w:val="28"/>
              </w:rPr>
              <w:t>За нарушения требований промы</w:t>
            </w:r>
            <w:r>
              <w:rPr>
                <w:sz w:val="28"/>
                <w:szCs w:val="28"/>
              </w:rPr>
              <w:t>шленной безопасности наложено 169</w:t>
            </w:r>
            <w:r w:rsidRPr="008E423C">
              <w:rPr>
                <w:sz w:val="28"/>
                <w:szCs w:val="28"/>
              </w:rPr>
              <w:t xml:space="preserve"> административ</w:t>
            </w:r>
            <w:r>
              <w:rPr>
                <w:sz w:val="28"/>
                <w:szCs w:val="28"/>
              </w:rPr>
              <w:t xml:space="preserve">ных наказаний на общую сумму 9209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., в том числе 15 административных приостановок</w:t>
            </w:r>
            <w:r w:rsidRPr="008E423C">
              <w:rPr>
                <w:sz w:val="28"/>
                <w:szCs w:val="28"/>
              </w:rPr>
              <w:t xml:space="preserve"> деятельности. </w:t>
            </w:r>
          </w:p>
          <w:p w:rsidR="00897828" w:rsidRDefault="00897828" w:rsidP="008978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проведено 565 проверки</w:t>
            </w:r>
            <w:r w:rsidRPr="008E423C">
              <w:rPr>
                <w:sz w:val="28"/>
                <w:szCs w:val="28"/>
              </w:rPr>
              <w:t xml:space="preserve"> при осуществлении надзора за объектами котлонадзора, в</w:t>
            </w:r>
            <w:r>
              <w:rPr>
                <w:sz w:val="28"/>
                <w:szCs w:val="28"/>
              </w:rPr>
              <w:t>ыявлено 1761 нарушение</w:t>
            </w:r>
            <w:r w:rsidRPr="008E423C">
              <w:rPr>
                <w:sz w:val="28"/>
                <w:szCs w:val="28"/>
              </w:rPr>
              <w:t xml:space="preserve"> обязательных требований норма</w:t>
            </w:r>
            <w:r>
              <w:rPr>
                <w:sz w:val="28"/>
                <w:szCs w:val="28"/>
              </w:rPr>
              <w:t xml:space="preserve">тивных документов. </w:t>
            </w:r>
            <w:r w:rsidRPr="008E423C">
              <w:rPr>
                <w:sz w:val="28"/>
                <w:szCs w:val="28"/>
              </w:rPr>
              <w:t>За нарушения требований промы</w:t>
            </w:r>
            <w:r>
              <w:rPr>
                <w:sz w:val="28"/>
                <w:szCs w:val="28"/>
              </w:rPr>
              <w:t>шленной безопасности наложено 108</w:t>
            </w:r>
            <w:r w:rsidRPr="008E423C">
              <w:rPr>
                <w:sz w:val="28"/>
                <w:szCs w:val="28"/>
              </w:rPr>
              <w:t xml:space="preserve"> административных наказаний на общую сум</w:t>
            </w:r>
            <w:r>
              <w:rPr>
                <w:sz w:val="28"/>
                <w:szCs w:val="28"/>
              </w:rPr>
              <w:t xml:space="preserve">му 3029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., в том числе 15</w:t>
            </w:r>
            <w:r w:rsidRPr="001C36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административных </w:t>
            </w:r>
            <w:r w:rsidRPr="001C36CE">
              <w:rPr>
                <w:sz w:val="28"/>
                <w:szCs w:val="28"/>
              </w:rPr>
              <w:t>приостановок деятельности.</w:t>
            </w:r>
          </w:p>
          <w:p w:rsidR="00897828" w:rsidRDefault="00897828" w:rsidP="008978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течение 12</w:t>
            </w:r>
            <w:r w:rsidRPr="00153BA8">
              <w:rPr>
                <w:sz w:val="28"/>
                <w:szCs w:val="28"/>
              </w:rPr>
              <w:t xml:space="preserve"> месяцев 2014 года осуществлялись проверки соискателей лицензий на соответствие лицензионным требованиям и условиям, при этом было проверено  организации </w:t>
            </w:r>
            <w:r>
              <w:rPr>
                <w:sz w:val="28"/>
                <w:szCs w:val="28"/>
              </w:rPr>
              <w:t>79</w:t>
            </w:r>
            <w:r w:rsidRPr="00153BA8">
              <w:rPr>
                <w:sz w:val="28"/>
                <w:szCs w:val="28"/>
              </w:rPr>
              <w:t xml:space="preserve">,  по </w:t>
            </w:r>
            <w:r>
              <w:rPr>
                <w:sz w:val="28"/>
                <w:szCs w:val="28"/>
              </w:rPr>
              <w:t>74</w:t>
            </w:r>
            <w:r w:rsidRPr="00153BA8">
              <w:rPr>
                <w:sz w:val="28"/>
                <w:szCs w:val="28"/>
              </w:rPr>
              <w:t xml:space="preserve"> из них выданы положительные ре</w:t>
            </w:r>
            <w:r>
              <w:rPr>
                <w:sz w:val="28"/>
                <w:szCs w:val="28"/>
              </w:rPr>
              <w:t xml:space="preserve">шения о предоставлении лицензий на эксплуатацию взрывопожароопасных и химически опасных производственных объектов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классов опасности. </w:t>
            </w:r>
          </w:p>
          <w:p w:rsidR="00897828" w:rsidRDefault="00897828" w:rsidP="008978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проведено 749</w:t>
            </w:r>
            <w:r w:rsidRPr="008E423C">
              <w:rPr>
                <w:sz w:val="28"/>
                <w:szCs w:val="28"/>
              </w:rPr>
              <w:t xml:space="preserve"> проверок при осуществлении государственного контроля (надзора) за соблюдением требований Технического регламента «Безопасность лифтов», выявлено </w:t>
            </w:r>
            <w:r>
              <w:rPr>
                <w:sz w:val="28"/>
                <w:szCs w:val="28"/>
              </w:rPr>
              <w:t>3278</w:t>
            </w:r>
            <w:r w:rsidRPr="008E423C">
              <w:rPr>
                <w:sz w:val="28"/>
                <w:szCs w:val="28"/>
              </w:rPr>
              <w:t xml:space="preserve"> нарушений обязательных требований нормативных документов.</w:t>
            </w:r>
            <w:r>
              <w:rPr>
                <w:sz w:val="28"/>
                <w:szCs w:val="28"/>
              </w:rPr>
              <w:t xml:space="preserve"> Возбуждено з</w:t>
            </w:r>
            <w:r w:rsidRPr="006C2183">
              <w:rPr>
                <w:sz w:val="28"/>
                <w:szCs w:val="28"/>
              </w:rPr>
              <w:t>а нарушения требований промы</w:t>
            </w:r>
            <w:r>
              <w:rPr>
                <w:sz w:val="28"/>
                <w:szCs w:val="28"/>
              </w:rPr>
              <w:t>шленной безопасности наложено 37</w:t>
            </w:r>
            <w:r w:rsidRPr="006C2183">
              <w:rPr>
                <w:sz w:val="28"/>
                <w:szCs w:val="28"/>
              </w:rPr>
              <w:t xml:space="preserve"> административ</w:t>
            </w:r>
            <w:r>
              <w:rPr>
                <w:sz w:val="28"/>
                <w:szCs w:val="28"/>
              </w:rPr>
              <w:t xml:space="preserve">ных наказаний на общую сумму 248,8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97828" w:rsidRDefault="00897828" w:rsidP="0089782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 в</w:t>
            </w:r>
            <w:r w:rsidRPr="005224A7">
              <w:rPr>
                <w:sz w:val="28"/>
                <w:szCs w:val="28"/>
              </w:rPr>
              <w:t xml:space="preserve"> соответствии с частью 3 статьи 54 Градостроительного </w:t>
            </w:r>
            <w:r>
              <w:rPr>
                <w:sz w:val="28"/>
                <w:szCs w:val="28"/>
              </w:rPr>
              <w:t>кодекса Российской Феде</w:t>
            </w:r>
            <w:r w:rsidRPr="005224A7">
              <w:rPr>
                <w:sz w:val="28"/>
                <w:szCs w:val="28"/>
              </w:rPr>
              <w:t>рации (далее – Кодекс) государственный строительный надзор осуществляется федеральным органом исполнительной власти, уполномоченным на осуществление федерального государственного строительного надзора, при строительстве, реконструкции всех объектов, указанных в пункте 5.1 статьи 6 Кодекса, государственная экспертиза проектной документации и результатов инженерных изысканий которых проведена федеральным органом исполнительной власти.</w:t>
            </w:r>
            <w:proofErr w:type="gramEnd"/>
          </w:p>
          <w:p w:rsidR="00897828" w:rsidRPr="005224A7" w:rsidRDefault="00897828" w:rsidP="008978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5224A7">
              <w:rPr>
                <w:sz w:val="28"/>
                <w:szCs w:val="28"/>
              </w:rPr>
              <w:t>Должностными лицами Управления, осуществл</w:t>
            </w:r>
            <w:r>
              <w:rPr>
                <w:sz w:val="28"/>
                <w:szCs w:val="28"/>
              </w:rPr>
              <w:t>яющими федеральный государственный строительный надзор, за 12</w:t>
            </w:r>
            <w:r w:rsidRPr="005224A7">
              <w:rPr>
                <w:sz w:val="28"/>
                <w:szCs w:val="28"/>
              </w:rPr>
              <w:t xml:space="preserve"> месяцев 2014 год прове</w:t>
            </w:r>
            <w:r>
              <w:rPr>
                <w:sz w:val="28"/>
                <w:szCs w:val="28"/>
              </w:rPr>
              <w:t>дено 1728 проверок объектов капи</w:t>
            </w:r>
            <w:r w:rsidRPr="005224A7">
              <w:rPr>
                <w:sz w:val="28"/>
                <w:szCs w:val="28"/>
              </w:rPr>
              <w:t xml:space="preserve">тального строительства, из них </w:t>
            </w:r>
            <w:r>
              <w:rPr>
                <w:sz w:val="28"/>
                <w:szCs w:val="28"/>
              </w:rPr>
              <w:t>1490 проверок</w:t>
            </w:r>
            <w:r w:rsidRPr="005224A7">
              <w:rPr>
                <w:sz w:val="28"/>
                <w:szCs w:val="28"/>
              </w:rPr>
              <w:t xml:space="preserve"> вновь строящихся о</w:t>
            </w:r>
            <w:r>
              <w:rPr>
                <w:sz w:val="28"/>
                <w:szCs w:val="28"/>
              </w:rPr>
              <w:t>бъектов, 238 реконструируемых объекта</w:t>
            </w:r>
            <w:r w:rsidRPr="005224A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План работы за 12</w:t>
            </w:r>
            <w:r w:rsidRPr="00511137">
              <w:rPr>
                <w:sz w:val="28"/>
                <w:szCs w:val="28"/>
              </w:rPr>
              <w:t xml:space="preserve"> месяцев 2014 года выполнен в полном объеме.</w:t>
            </w:r>
          </w:p>
          <w:p w:rsidR="00897828" w:rsidRPr="005224A7" w:rsidRDefault="00897828" w:rsidP="008978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5224A7">
              <w:rPr>
                <w:sz w:val="28"/>
                <w:szCs w:val="28"/>
              </w:rPr>
              <w:t xml:space="preserve">В ходе проведенных проверок выявлено  </w:t>
            </w:r>
            <w:r>
              <w:rPr>
                <w:sz w:val="28"/>
                <w:szCs w:val="28"/>
              </w:rPr>
              <w:t>4467 нарушений.</w:t>
            </w:r>
            <w:r w:rsidRPr="005224A7">
              <w:rPr>
                <w:sz w:val="28"/>
                <w:szCs w:val="28"/>
              </w:rPr>
              <w:t xml:space="preserve"> По результатам </w:t>
            </w:r>
            <w:r>
              <w:rPr>
                <w:sz w:val="28"/>
                <w:szCs w:val="28"/>
              </w:rPr>
              <w:t>проверок</w:t>
            </w:r>
            <w:r w:rsidRPr="005224A7">
              <w:rPr>
                <w:sz w:val="28"/>
                <w:szCs w:val="28"/>
              </w:rPr>
              <w:t xml:space="preserve"> на виновных юри</w:t>
            </w:r>
            <w:r>
              <w:rPr>
                <w:sz w:val="28"/>
                <w:szCs w:val="28"/>
              </w:rPr>
              <w:t>дических  и должностных лиц наложен 377 административный штрафов</w:t>
            </w:r>
            <w:r w:rsidRPr="005224A7">
              <w:rPr>
                <w:sz w:val="28"/>
                <w:szCs w:val="28"/>
              </w:rPr>
              <w:t xml:space="preserve"> на общую сумму </w:t>
            </w:r>
            <w:r>
              <w:rPr>
                <w:sz w:val="28"/>
                <w:szCs w:val="28"/>
              </w:rPr>
              <w:t>25932,5</w:t>
            </w:r>
            <w:r w:rsidRPr="005224A7">
              <w:rPr>
                <w:sz w:val="28"/>
                <w:szCs w:val="28"/>
              </w:rPr>
              <w:t xml:space="preserve"> тыс. руб. </w:t>
            </w:r>
          </w:p>
          <w:p w:rsidR="00897828" w:rsidRDefault="00897828" w:rsidP="00897828">
            <w:pPr>
              <w:jc w:val="both"/>
            </w:pPr>
            <w:r>
              <w:rPr>
                <w:sz w:val="28"/>
                <w:szCs w:val="28"/>
              </w:rPr>
              <w:t xml:space="preserve">       </w:t>
            </w:r>
            <w:proofErr w:type="gramStart"/>
            <w:r>
              <w:rPr>
                <w:sz w:val="28"/>
                <w:szCs w:val="28"/>
              </w:rPr>
              <w:t>За 12 месяцев 2014 года выдано 532 заключения</w:t>
            </w:r>
            <w:r w:rsidRPr="005224A7">
              <w:rPr>
                <w:sz w:val="28"/>
                <w:szCs w:val="28"/>
              </w:rPr>
              <w:t xml:space="preserve"> о </w:t>
            </w:r>
            <w:r>
              <w:rPr>
                <w:sz w:val="28"/>
                <w:szCs w:val="28"/>
              </w:rPr>
              <w:t>соответствии построенных, рекон</w:t>
            </w:r>
            <w:r w:rsidRPr="005224A7">
              <w:rPr>
                <w:sz w:val="28"/>
                <w:szCs w:val="28"/>
              </w:rPr>
              <w:t>струированных, объектов капитального строительства требованиям технических регл</w:t>
            </w:r>
            <w:r>
              <w:rPr>
                <w:sz w:val="28"/>
                <w:szCs w:val="28"/>
              </w:rPr>
              <w:t>амен</w:t>
            </w:r>
            <w:r w:rsidRPr="005224A7">
              <w:rPr>
                <w:sz w:val="28"/>
                <w:szCs w:val="28"/>
              </w:rPr>
              <w:t xml:space="preserve">тов (норм и правил), иных нормативных правовых актов и проектной документации,  по </w:t>
            </w:r>
            <w:r>
              <w:rPr>
                <w:sz w:val="28"/>
                <w:szCs w:val="28"/>
              </w:rPr>
              <w:t>четырем</w:t>
            </w:r>
            <w:r w:rsidRPr="005224A7">
              <w:rPr>
                <w:sz w:val="28"/>
                <w:szCs w:val="28"/>
              </w:rPr>
              <w:t xml:space="preserve"> объектам вынесено решение об отказе в выдаче заключения о соответствии построенных, реконструированных, объектов капитального строительства требованиям технических регламентов (норм и правил), иных нормативных правовых ак</w:t>
            </w:r>
            <w:r>
              <w:rPr>
                <w:sz w:val="28"/>
                <w:szCs w:val="28"/>
              </w:rPr>
              <w:t>тов и проектной документации.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5224A7">
              <w:rPr>
                <w:sz w:val="28"/>
                <w:szCs w:val="28"/>
              </w:rPr>
              <w:t xml:space="preserve">Выдача заключений о соответствии построенных, реконструированных  объектов капитального строительства требованиям технических регламентов и проектной документации должностными лицами Западно-Уральского управления </w:t>
            </w:r>
            <w:proofErr w:type="spellStart"/>
            <w:r w:rsidRPr="005224A7">
              <w:rPr>
                <w:sz w:val="28"/>
                <w:szCs w:val="28"/>
              </w:rPr>
              <w:t>Ростехнадзора</w:t>
            </w:r>
            <w:proofErr w:type="spellEnd"/>
            <w:r w:rsidRPr="005224A7">
              <w:rPr>
                <w:sz w:val="28"/>
                <w:szCs w:val="28"/>
              </w:rPr>
              <w:t xml:space="preserve"> (далее – Управление) осуществляется в сроки, установленные законодательством Российской Федерации. Нареканий, жалоб на деятельность  должностных лиц Управления, осуществляющих федеральный государственный строительный надзор, при исполнении госуд</w:t>
            </w:r>
            <w:r>
              <w:rPr>
                <w:sz w:val="28"/>
                <w:szCs w:val="28"/>
              </w:rPr>
              <w:t>арственных функций не поступало.</w:t>
            </w:r>
          </w:p>
          <w:p w:rsidR="00897828" w:rsidRPr="006B4510" w:rsidRDefault="00897828" w:rsidP="008978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6B4510">
              <w:rPr>
                <w:sz w:val="28"/>
                <w:szCs w:val="28"/>
              </w:rPr>
              <w:t>В нарушение части 5 статьи 52 Градостроительного кодекса РФ застройщиком или заказчиком с нарушением  сроков предоставляется не в</w:t>
            </w:r>
            <w:r>
              <w:rPr>
                <w:sz w:val="28"/>
                <w:szCs w:val="28"/>
              </w:rPr>
              <w:t xml:space="preserve"> полном объеме пакет документов</w:t>
            </w:r>
            <w:r w:rsidRPr="006B4510">
              <w:rPr>
                <w:sz w:val="28"/>
                <w:szCs w:val="28"/>
              </w:rPr>
              <w:t xml:space="preserve"> в федеральный орган исполнительной власти, уполномоченный на осуществление государственного строительного надзора.</w:t>
            </w:r>
          </w:p>
          <w:p w:rsidR="00897828" w:rsidRPr="006B4510" w:rsidRDefault="00897828" w:rsidP="008978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6B4510">
              <w:rPr>
                <w:sz w:val="28"/>
                <w:szCs w:val="28"/>
              </w:rPr>
              <w:t xml:space="preserve">Застройщик (заказчик) не придерживается форм заполнения </w:t>
            </w:r>
            <w:r w:rsidRPr="006B4510">
              <w:rPr>
                <w:sz w:val="28"/>
                <w:szCs w:val="28"/>
              </w:rPr>
              <w:lastRenderedPageBreak/>
              <w:t xml:space="preserve">документов: формы извещений о начале строительства, об окончании этапов строительств, предусмотренных РД-11-04-2006 «Порядком проведения проверок при осуществлении государственного строительного надзора и выдачи заключений о соответствии построенных, реконструируемых, отремонтированных объектов капитального строительства требованиям технических регламентов (норм и правил), иных нормативных правовых актов и проектной документации». </w:t>
            </w:r>
          </w:p>
          <w:p w:rsidR="00897828" w:rsidRPr="006B4510" w:rsidRDefault="00897828" w:rsidP="00897828">
            <w:pPr>
              <w:jc w:val="both"/>
              <w:rPr>
                <w:sz w:val="28"/>
                <w:szCs w:val="28"/>
              </w:rPr>
            </w:pPr>
            <w:r w:rsidRPr="006B4510">
              <w:rPr>
                <w:sz w:val="28"/>
                <w:szCs w:val="28"/>
              </w:rPr>
              <w:tab/>
              <w:t>В ходе  проведения</w:t>
            </w:r>
            <w:r>
              <w:rPr>
                <w:sz w:val="28"/>
                <w:szCs w:val="28"/>
              </w:rPr>
              <w:t xml:space="preserve"> проверок должностными лицами Отделов</w:t>
            </w:r>
            <w:r w:rsidRPr="006B4510">
              <w:rPr>
                <w:sz w:val="28"/>
                <w:szCs w:val="28"/>
              </w:rPr>
              <w:t xml:space="preserve">  выявлялись нарушения, по оформлению застройщиком (заказчиком) исполнительной документации при строительстве, реконструкции объектов капитального строительства.</w:t>
            </w:r>
          </w:p>
          <w:p w:rsidR="00897828" w:rsidRPr="006B4510" w:rsidRDefault="00897828" w:rsidP="00897828">
            <w:pPr>
              <w:jc w:val="both"/>
              <w:rPr>
                <w:sz w:val="28"/>
                <w:szCs w:val="28"/>
              </w:rPr>
            </w:pPr>
            <w:r w:rsidRPr="006B4510">
              <w:rPr>
                <w:sz w:val="28"/>
                <w:szCs w:val="28"/>
              </w:rPr>
              <w:tab/>
              <w:t>Подрядными организациями при строит</w:t>
            </w:r>
            <w:r>
              <w:rPr>
                <w:sz w:val="28"/>
                <w:szCs w:val="28"/>
              </w:rPr>
              <w:t>ельстве, реконструкции или капи</w:t>
            </w:r>
            <w:r w:rsidRPr="006B4510">
              <w:rPr>
                <w:sz w:val="28"/>
                <w:szCs w:val="28"/>
              </w:rPr>
              <w:t xml:space="preserve">тальном ремонте допускались отклонения от проектной документации (в пределах допустимых). </w:t>
            </w:r>
          </w:p>
          <w:p w:rsidR="00897828" w:rsidRPr="008E423C" w:rsidRDefault="00897828" w:rsidP="00897828">
            <w:pPr>
              <w:jc w:val="both"/>
              <w:rPr>
                <w:sz w:val="28"/>
                <w:szCs w:val="28"/>
              </w:rPr>
            </w:pPr>
            <w:r w:rsidRPr="006B4510">
              <w:rPr>
                <w:sz w:val="28"/>
                <w:szCs w:val="28"/>
              </w:rPr>
              <w:t xml:space="preserve">При визуальном осмотре выполненных работ на объектах капитального строительства должностными лицами государственного строительного надзора выявлялись нарушения при проведении общестроительных работ, а именно гидроизоляция наносилась на влажную поверхность фундаментов, оголовки фундаментов не выводились на проектную отметку, а монтировались в уровень с земляным покрытием, нарушалась технология нанесения лакокрасочного покрытия, и т.д.   </w:t>
            </w:r>
          </w:p>
          <w:p w:rsidR="00897828" w:rsidRPr="008E423C" w:rsidRDefault="00897828" w:rsidP="008978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8E423C">
              <w:rPr>
                <w:sz w:val="28"/>
                <w:szCs w:val="28"/>
              </w:rPr>
              <w:t>Снижение показателей при осуществлении надзора за подъемными сооружениями и объектам</w:t>
            </w:r>
            <w:r>
              <w:rPr>
                <w:sz w:val="28"/>
                <w:szCs w:val="28"/>
              </w:rPr>
              <w:t>и котлонадзора в целом по Отделам</w:t>
            </w:r>
            <w:r w:rsidRPr="008E423C">
              <w:rPr>
                <w:sz w:val="28"/>
                <w:szCs w:val="28"/>
              </w:rPr>
              <w:t xml:space="preserve"> произошло в связи с изменениями законодательства в области промышленной безопасности, связанными с осуществлением надзора за подъемными сооружениями и объектами котлонадзора. Так с 2014 года не предусмотрено проведение </w:t>
            </w:r>
            <w:proofErr w:type="gramStart"/>
            <w:r w:rsidRPr="008E423C">
              <w:rPr>
                <w:sz w:val="28"/>
                <w:szCs w:val="28"/>
              </w:rPr>
              <w:t>плановых проверок организаций, эксплуатирующих подъемные сооружения и значительно сократилось</w:t>
            </w:r>
            <w:proofErr w:type="gramEnd"/>
            <w:r w:rsidRPr="008E423C">
              <w:rPr>
                <w:sz w:val="28"/>
                <w:szCs w:val="28"/>
              </w:rPr>
              <w:t xml:space="preserve"> количество плановых проверок объектов котлонадзора, так как проведение плановых проверок объектов IV класса опасности с 2014 года не предусмотрено, а периодичность проверок объектов III класса опасности установлена 1 раз в 3 года. В связи этим основное количество проверок за отчетный пери</w:t>
            </w:r>
            <w:r>
              <w:rPr>
                <w:sz w:val="28"/>
                <w:szCs w:val="28"/>
              </w:rPr>
              <w:t>од 12</w:t>
            </w:r>
            <w:r w:rsidRPr="008E423C">
              <w:rPr>
                <w:sz w:val="28"/>
                <w:szCs w:val="28"/>
              </w:rPr>
              <w:t xml:space="preserve"> месяцев 2014 в указанных областях надзора было </w:t>
            </w:r>
            <w:proofErr w:type="gramStart"/>
            <w:r w:rsidRPr="008E423C">
              <w:rPr>
                <w:sz w:val="28"/>
                <w:szCs w:val="28"/>
              </w:rPr>
              <w:t>внеплановыми</w:t>
            </w:r>
            <w:proofErr w:type="gramEnd"/>
            <w:r w:rsidRPr="008E423C">
              <w:rPr>
                <w:sz w:val="28"/>
                <w:szCs w:val="28"/>
              </w:rPr>
              <w:t xml:space="preserve">, в частности проверки с прокуратурой, проверки соискателей лицензии, </w:t>
            </w:r>
            <w:r>
              <w:rPr>
                <w:sz w:val="28"/>
                <w:szCs w:val="28"/>
              </w:rPr>
              <w:t xml:space="preserve">проверка ранее выданных предписаний, </w:t>
            </w:r>
            <w:r w:rsidRPr="008E423C">
              <w:rPr>
                <w:sz w:val="28"/>
                <w:szCs w:val="28"/>
              </w:rPr>
              <w:t>а так же проверки инициированные обращением заявителя, который выступает в качестве объекта контроля (надзора). Следовательно</w:t>
            </w:r>
            <w:r>
              <w:rPr>
                <w:sz w:val="28"/>
                <w:szCs w:val="28"/>
              </w:rPr>
              <w:t>,</w:t>
            </w:r>
            <w:r w:rsidRPr="008E423C">
              <w:rPr>
                <w:sz w:val="28"/>
                <w:szCs w:val="28"/>
              </w:rPr>
              <w:t xml:space="preserve">  снизилось количество выявленных правонарушений и вынесенных административных наказаний. </w:t>
            </w:r>
          </w:p>
          <w:p w:rsidR="00897828" w:rsidRDefault="00897828" w:rsidP="008978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8E423C">
              <w:rPr>
                <w:sz w:val="28"/>
                <w:szCs w:val="28"/>
              </w:rPr>
              <w:t>В целях совершенствования надзо</w:t>
            </w:r>
            <w:r>
              <w:rPr>
                <w:sz w:val="28"/>
                <w:szCs w:val="28"/>
              </w:rPr>
              <w:t>рной деятельности предлагается:</w:t>
            </w:r>
          </w:p>
          <w:p w:rsidR="00897828" w:rsidRDefault="00897828" w:rsidP="008978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560903">
              <w:rPr>
                <w:sz w:val="28"/>
                <w:szCs w:val="28"/>
              </w:rPr>
              <w:t>Оптимизировать количество отчетов, информаций, справок и их объем.</w:t>
            </w:r>
          </w:p>
          <w:p w:rsidR="001C30E1" w:rsidRPr="00042A44" w:rsidRDefault="001C30E1" w:rsidP="00042A44">
            <w:pPr>
              <w:pStyle w:val="a3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D54FFA" w:rsidRPr="00D54FFA" w:rsidRDefault="00D54FFA" w:rsidP="00D54FFA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D54FFA">
              <w:rPr>
                <w:i/>
                <w:sz w:val="28"/>
                <w:szCs w:val="28"/>
                <w:u w:val="single"/>
              </w:rPr>
              <w:t>Надзор за гидротехническими сооружениями</w:t>
            </w:r>
          </w:p>
          <w:p w:rsidR="00897828" w:rsidRPr="00A823EA" w:rsidRDefault="00897828" w:rsidP="00897828">
            <w:pPr>
              <w:jc w:val="both"/>
              <w:rPr>
                <w:color w:val="000000"/>
                <w:sz w:val="28"/>
                <w:szCs w:val="28"/>
              </w:rPr>
            </w:pPr>
            <w:r w:rsidRPr="00A823EA">
              <w:rPr>
                <w:color w:val="000000"/>
                <w:sz w:val="28"/>
                <w:szCs w:val="28"/>
              </w:rPr>
              <w:t>По с</w:t>
            </w:r>
            <w:r>
              <w:rPr>
                <w:color w:val="000000"/>
                <w:sz w:val="28"/>
                <w:szCs w:val="28"/>
              </w:rPr>
              <w:t>остоянию на 31.12.2014 года выполнены</w:t>
            </w:r>
            <w:r w:rsidRPr="00A823E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31 проверка</w:t>
            </w:r>
            <w:r w:rsidRPr="00A823EA">
              <w:rPr>
                <w:color w:val="000000"/>
                <w:sz w:val="28"/>
                <w:szCs w:val="28"/>
              </w:rPr>
              <w:t xml:space="preserve">  гидротехнических сооружений прудов</w:t>
            </w:r>
            <w:r>
              <w:rPr>
                <w:color w:val="000000"/>
                <w:sz w:val="28"/>
                <w:szCs w:val="28"/>
              </w:rPr>
              <w:t>(16 плановых, 8</w:t>
            </w:r>
            <w:r w:rsidRPr="00A823EA">
              <w:rPr>
                <w:color w:val="000000"/>
                <w:sz w:val="28"/>
                <w:szCs w:val="28"/>
              </w:rPr>
              <w:t xml:space="preserve"> внеплановые, 7 участие в проверках </w:t>
            </w:r>
            <w:r w:rsidRPr="00A823EA">
              <w:rPr>
                <w:color w:val="000000"/>
                <w:sz w:val="28"/>
                <w:szCs w:val="28"/>
              </w:rPr>
              <w:lastRenderedPageBreak/>
              <w:t>прокуратуры).</w:t>
            </w:r>
            <w:r>
              <w:rPr>
                <w:color w:val="000000"/>
                <w:sz w:val="28"/>
                <w:szCs w:val="28"/>
              </w:rPr>
              <w:t xml:space="preserve"> Выявлено 193 нарушения</w:t>
            </w:r>
            <w:r w:rsidRPr="00A823EA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Рассмотрено 9 дел</w:t>
            </w:r>
            <w:r w:rsidRPr="00A823EA">
              <w:rPr>
                <w:color w:val="000000"/>
                <w:sz w:val="28"/>
                <w:szCs w:val="28"/>
              </w:rPr>
              <w:t xml:space="preserve"> об административных правонарушениях.</w:t>
            </w:r>
            <w:r>
              <w:rPr>
                <w:color w:val="000000"/>
                <w:sz w:val="28"/>
                <w:szCs w:val="28"/>
              </w:rPr>
              <w:t xml:space="preserve"> Наложено 7 штрафов на сумму 14</w:t>
            </w:r>
            <w:r w:rsidRPr="00A823EA">
              <w:rPr>
                <w:color w:val="000000"/>
                <w:sz w:val="28"/>
                <w:szCs w:val="28"/>
              </w:rPr>
              <w:t>.0 тыс. руб., взыскан</w:t>
            </w:r>
            <w:r>
              <w:rPr>
                <w:color w:val="000000"/>
                <w:sz w:val="28"/>
                <w:szCs w:val="28"/>
              </w:rPr>
              <w:t>о 7</w:t>
            </w:r>
            <w:r w:rsidRPr="00A823EA">
              <w:rPr>
                <w:color w:val="000000"/>
                <w:sz w:val="28"/>
                <w:szCs w:val="28"/>
              </w:rPr>
              <w:t xml:space="preserve"> штраф</w:t>
            </w:r>
            <w:r>
              <w:rPr>
                <w:color w:val="000000"/>
                <w:sz w:val="28"/>
                <w:szCs w:val="28"/>
              </w:rPr>
              <w:t>ов на сумму 14.0 тыс. руб</w:t>
            </w:r>
            <w:r w:rsidRPr="00A823EA">
              <w:rPr>
                <w:color w:val="000000"/>
                <w:sz w:val="28"/>
                <w:szCs w:val="28"/>
              </w:rPr>
              <w:t xml:space="preserve">. По одному гидротехническому сооружению материалы переданы в </w:t>
            </w:r>
            <w:proofErr w:type="spellStart"/>
            <w:r w:rsidRPr="00A823EA">
              <w:rPr>
                <w:color w:val="000000"/>
                <w:sz w:val="28"/>
                <w:szCs w:val="28"/>
              </w:rPr>
              <w:t>пркуратуру</w:t>
            </w:r>
            <w:proofErr w:type="spellEnd"/>
            <w:r w:rsidRPr="00A823EA">
              <w:rPr>
                <w:color w:val="000000"/>
                <w:sz w:val="28"/>
                <w:szCs w:val="28"/>
              </w:rPr>
              <w:t xml:space="preserve">. Проверки проводятся совместно с  начальниками отделов ГО и ЧС при Администрациях районов. </w:t>
            </w:r>
          </w:p>
          <w:p w:rsidR="00897828" w:rsidRPr="00A823EA" w:rsidRDefault="00897828" w:rsidP="00897828">
            <w:pPr>
              <w:spacing w:line="288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A823EA">
              <w:rPr>
                <w:color w:val="000000"/>
                <w:sz w:val="28"/>
                <w:szCs w:val="28"/>
              </w:rPr>
              <w:t xml:space="preserve"> По состоянию н</w:t>
            </w:r>
            <w:r>
              <w:rPr>
                <w:color w:val="000000"/>
                <w:sz w:val="28"/>
                <w:szCs w:val="28"/>
              </w:rPr>
              <w:t>а 31.12</w:t>
            </w:r>
            <w:r w:rsidRPr="00A823EA">
              <w:rPr>
                <w:color w:val="000000"/>
                <w:sz w:val="28"/>
                <w:szCs w:val="28"/>
              </w:rPr>
              <w:t>.2014 года на территории республики по результатам проверок выявле</w:t>
            </w:r>
            <w:r>
              <w:rPr>
                <w:color w:val="000000"/>
                <w:sz w:val="28"/>
                <w:szCs w:val="28"/>
              </w:rPr>
              <w:t>ны 24 бесхозяйные</w:t>
            </w:r>
            <w:r w:rsidRPr="00A823EA">
              <w:rPr>
                <w:color w:val="000000"/>
                <w:sz w:val="28"/>
                <w:szCs w:val="28"/>
              </w:rPr>
              <w:t xml:space="preserve"> ГТС. </w:t>
            </w:r>
          </w:p>
          <w:p w:rsidR="00464951" w:rsidRPr="00D54FFA" w:rsidRDefault="00D54FFA" w:rsidP="00D54FFA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744572">
              <w:rPr>
                <w:i/>
                <w:sz w:val="28"/>
                <w:szCs w:val="28"/>
                <w:u w:val="single"/>
              </w:rPr>
              <w:t>Надзор за взрывчатыми материалами</w:t>
            </w:r>
          </w:p>
          <w:p w:rsidR="00897828" w:rsidRPr="00A55630" w:rsidRDefault="00897828" w:rsidP="00897828">
            <w:pPr>
              <w:tabs>
                <w:tab w:val="left" w:pos="720"/>
              </w:tabs>
              <w:ind w:firstLine="720"/>
              <w:jc w:val="both"/>
              <w:rPr>
                <w:sz w:val="28"/>
                <w:szCs w:val="28"/>
              </w:rPr>
            </w:pPr>
            <w:r w:rsidRPr="00A55630">
              <w:rPr>
                <w:sz w:val="28"/>
                <w:szCs w:val="28"/>
              </w:rPr>
              <w:t>Надзор за объектами производства, хранения и применения взрывчатых материалов промышленного назначения ведётся в части соблюдения</w:t>
            </w:r>
            <w:r w:rsidRPr="00A55630">
              <w:rPr>
                <w:color w:val="333333"/>
                <w:sz w:val="28"/>
                <w:szCs w:val="28"/>
              </w:rPr>
              <w:t xml:space="preserve"> требований </w:t>
            </w:r>
            <w:r>
              <w:rPr>
                <w:color w:val="333333"/>
                <w:sz w:val="28"/>
                <w:szCs w:val="28"/>
              </w:rPr>
              <w:t>промышленной</w:t>
            </w:r>
            <w:r w:rsidRPr="00A55630">
              <w:rPr>
                <w:color w:val="333333"/>
                <w:sz w:val="28"/>
                <w:szCs w:val="28"/>
              </w:rPr>
              <w:t xml:space="preserve"> безопасности поднадзорными организациями при проектировании, строительстве, эксплуатации объектов.</w:t>
            </w:r>
          </w:p>
          <w:p w:rsidR="00897828" w:rsidRPr="001B285E" w:rsidRDefault="00897828" w:rsidP="00897828">
            <w:pPr>
              <w:pStyle w:val="af0"/>
              <w:ind w:firstLine="720"/>
              <w:rPr>
                <w:sz w:val="28"/>
                <w:szCs w:val="28"/>
              </w:rPr>
            </w:pPr>
            <w:r w:rsidRPr="001B285E">
              <w:rPr>
                <w:sz w:val="28"/>
                <w:szCs w:val="28"/>
              </w:rPr>
              <w:t>За 2014 год проведено 43 проверки организаций отрасли, в ходе которых выявлено 76 нарушений при хранении и применении взрывчатых материалов, а также при ведении документации, наложено 24 административных наказания в виде административного штрафа по ч. 2. ст. 9.1, ст. 9.19 КоАП на общую сумму 1440 рублей.</w:t>
            </w:r>
          </w:p>
          <w:p w:rsidR="00897828" w:rsidRPr="00A55630" w:rsidRDefault="00897828" w:rsidP="008978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намеченные за </w:t>
            </w:r>
            <w:r w:rsidRPr="00A5563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 год</w:t>
            </w:r>
            <w:r w:rsidRPr="00A55630">
              <w:rPr>
                <w:sz w:val="28"/>
                <w:szCs w:val="28"/>
              </w:rPr>
              <w:t xml:space="preserve"> мероприятия, а также распоряжения, приказы и указания </w:t>
            </w:r>
            <w:proofErr w:type="spellStart"/>
            <w:r w:rsidRPr="00A55630">
              <w:rPr>
                <w:sz w:val="28"/>
                <w:szCs w:val="28"/>
              </w:rPr>
              <w:t>Ростехнадзора</w:t>
            </w:r>
            <w:proofErr w:type="spellEnd"/>
            <w:r w:rsidRPr="00A55630">
              <w:rPr>
                <w:sz w:val="28"/>
                <w:szCs w:val="28"/>
              </w:rPr>
              <w:t xml:space="preserve"> выполнялись качественно и своевременно. </w:t>
            </w:r>
            <w:r w:rsidRPr="00A55630">
              <w:rPr>
                <w:sz w:val="28"/>
                <w:szCs w:val="28"/>
              </w:rPr>
              <w:tab/>
              <w:t xml:space="preserve">Особое внимание в течение отчетного периода было уделено обеспечению </w:t>
            </w:r>
            <w:proofErr w:type="gramStart"/>
            <w:r w:rsidRPr="00A55630">
              <w:rPr>
                <w:sz w:val="28"/>
                <w:szCs w:val="28"/>
              </w:rPr>
              <w:t>контроля за</w:t>
            </w:r>
            <w:proofErr w:type="gramEnd"/>
            <w:r w:rsidRPr="00A55630">
              <w:rPr>
                <w:sz w:val="28"/>
                <w:szCs w:val="28"/>
              </w:rPr>
              <w:t xml:space="preserve"> состоянием промышленной безопасности, а так же уменьшению риска возникновения аварий и утрат взрывчатых материалов.</w:t>
            </w:r>
          </w:p>
          <w:p w:rsidR="00897828" w:rsidRDefault="00897828" w:rsidP="00897828">
            <w:pPr>
              <w:ind w:firstLine="709"/>
              <w:jc w:val="both"/>
              <w:rPr>
                <w:sz w:val="28"/>
                <w:szCs w:val="28"/>
              </w:rPr>
            </w:pPr>
            <w:r w:rsidRPr="00EE6618">
              <w:rPr>
                <w:sz w:val="28"/>
                <w:szCs w:val="28"/>
              </w:rPr>
              <w:t>С марта 2006 года во исполнение п. 1 приказа Федеральной службы по экологическому технологическому и атомному надзору от 24.03.2006 № 232</w:t>
            </w:r>
            <w:r>
              <w:rPr>
                <w:sz w:val="28"/>
                <w:szCs w:val="28"/>
              </w:rPr>
              <w:t>,</w:t>
            </w:r>
            <w:r w:rsidRPr="00EE6618">
              <w:rPr>
                <w:sz w:val="28"/>
                <w:szCs w:val="28"/>
              </w:rPr>
              <w:t xml:space="preserve"> в Управление горного надзора </w:t>
            </w:r>
            <w:proofErr w:type="spellStart"/>
            <w:r w:rsidRPr="00EE6618">
              <w:rPr>
                <w:sz w:val="28"/>
                <w:szCs w:val="28"/>
              </w:rPr>
              <w:t>Ростехнадзора</w:t>
            </w:r>
            <w:proofErr w:type="spellEnd"/>
            <w:r w:rsidRPr="00EE6618">
              <w:rPr>
                <w:sz w:val="28"/>
                <w:szCs w:val="28"/>
              </w:rPr>
              <w:t xml:space="preserve"> направляется информация о проведенных</w:t>
            </w:r>
            <w:r>
              <w:rPr>
                <w:sz w:val="28"/>
                <w:szCs w:val="28"/>
              </w:rPr>
              <w:t xml:space="preserve"> и планируемых массовых взрывах</w:t>
            </w:r>
            <w:r w:rsidRPr="00EE6618">
              <w:rPr>
                <w:sz w:val="28"/>
                <w:szCs w:val="28"/>
              </w:rPr>
              <w:t xml:space="preserve"> на оп</w:t>
            </w:r>
            <w:r>
              <w:rPr>
                <w:sz w:val="28"/>
                <w:szCs w:val="28"/>
              </w:rPr>
              <w:t>асных производственных объектах</w:t>
            </w:r>
            <w:r w:rsidRPr="00EE6618">
              <w:rPr>
                <w:sz w:val="28"/>
                <w:szCs w:val="28"/>
              </w:rPr>
              <w:t xml:space="preserve"> поднадзорных предприятий и организаций.</w:t>
            </w:r>
          </w:p>
          <w:p w:rsidR="00897828" w:rsidRPr="00EE6618" w:rsidRDefault="00897828" w:rsidP="008978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Изучено и принято к исполнению Поручение руководителя </w:t>
            </w:r>
            <w:proofErr w:type="spellStart"/>
            <w:r>
              <w:rPr>
                <w:sz w:val="28"/>
                <w:szCs w:val="28"/>
              </w:rPr>
              <w:t>Ростехнадзора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Алёшина</w:t>
            </w:r>
            <w:proofErr w:type="gramEnd"/>
            <w:r>
              <w:rPr>
                <w:sz w:val="28"/>
                <w:szCs w:val="28"/>
              </w:rPr>
              <w:t xml:space="preserve"> А.В. от 16.04.2014 № ПИ-11.</w:t>
            </w:r>
          </w:p>
          <w:p w:rsidR="00897828" w:rsidRPr="003A3252" w:rsidRDefault="00897828" w:rsidP="00897828">
            <w:pPr>
              <w:pStyle w:val="af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период расследования аварии и группового несчастного случая на предприятии ОАО «Гайский ГОК» было приостановлено действие разрешения на</w:t>
            </w:r>
            <w:r w:rsidRPr="00732735">
              <w:t xml:space="preserve"> </w:t>
            </w:r>
            <w:r w:rsidRPr="00732735">
              <w:rPr>
                <w:sz w:val="28"/>
                <w:szCs w:val="28"/>
              </w:rPr>
              <w:t xml:space="preserve">ведение работ </w:t>
            </w:r>
            <w:proofErr w:type="gramStart"/>
            <w:r w:rsidRPr="00732735">
              <w:rPr>
                <w:sz w:val="28"/>
                <w:szCs w:val="28"/>
              </w:rPr>
              <w:t>со</w:t>
            </w:r>
            <w:proofErr w:type="gramEnd"/>
            <w:r w:rsidRPr="00732735">
              <w:rPr>
                <w:sz w:val="28"/>
                <w:szCs w:val="28"/>
              </w:rPr>
              <w:t xml:space="preserve"> взрывчатыми материалами промышленного назначения</w:t>
            </w:r>
            <w:r>
              <w:rPr>
                <w:sz w:val="28"/>
                <w:szCs w:val="28"/>
              </w:rPr>
              <w:t xml:space="preserve"> производство взрывных работ до выяснения причин аварии и группового несчастного случая в соответствии с пунктом 37 «Административного</w:t>
            </w:r>
            <w:r w:rsidRPr="00987253">
              <w:rPr>
                <w:sz w:val="28"/>
                <w:szCs w:val="28"/>
              </w:rPr>
              <w:t xml:space="preserve"> регламент</w:t>
            </w:r>
            <w:r>
              <w:rPr>
                <w:sz w:val="28"/>
                <w:szCs w:val="28"/>
              </w:rPr>
              <w:t>а</w:t>
            </w:r>
            <w:r w:rsidRPr="00987253">
              <w:rPr>
                <w:sz w:val="28"/>
                <w:szCs w:val="28"/>
              </w:rPr>
              <w:br/>
              <w:t xml:space="preserve">Федеральной службы по экологическому, технологическому и атомному надзору по предоставлению государственной услуги по выдаче разрешений на ведение работ </w:t>
            </w:r>
            <w:proofErr w:type="gramStart"/>
            <w:r w:rsidRPr="00987253">
              <w:rPr>
                <w:sz w:val="28"/>
                <w:szCs w:val="28"/>
              </w:rPr>
              <w:t>со</w:t>
            </w:r>
            <w:proofErr w:type="gramEnd"/>
            <w:r w:rsidRPr="00987253">
              <w:rPr>
                <w:sz w:val="28"/>
                <w:szCs w:val="28"/>
              </w:rPr>
              <w:t xml:space="preserve"> взрывчатыми материалами промышленного назначения</w:t>
            </w:r>
            <w:r>
              <w:rPr>
                <w:sz w:val="28"/>
                <w:szCs w:val="28"/>
              </w:rPr>
              <w:t>».</w:t>
            </w:r>
          </w:p>
          <w:p w:rsidR="00897828" w:rsidRDefault="00897828" w:rsidP="00897828">
            <w:pPr>
              <w:pStyle w:val="a9"/>
              <w:spacing w:after="0"/>
              <w:ind w:firstLine="720"/>
              <w:jc w:val="both"/>
              <w:rPr>
                <w:sz w:val="28"/>
                <w:szCs w:val="28"/>
              </w:rPr>
            </w:pPr>
            <w:r w:rsidRPr="003A3252">
              <w:rPr>
                <w:sz w:val="28"/>
                <w:szCs w:val="28"/>
              </w:rPr>
              <w:t>На виды деятельности связанные</w:t>
            </w:r>
            <w:r w:rsidRPr="00BA741A">
              <w:rPr>
                <w:sz w:val="28"/>
                <w:szCs w:val="28"/>
              </w:rPr>
              <w:t xml:space="preserve"> с оборотом взрывчатых материалов у поднадзорных предприятий имеются соответствующие</w:t>
            </w:r>
            <w:r>
              <w:rPr>
                <w:sz w:val="28"/>
                <w:szCs w:val="28"/>
              </w:rPr>
              <w:t xml:space="preserve"> лицензии. </w:t>
            </w:r>
            <w:r>
              <w:rPr>
                <w:sz w:val="28"/>
                <w:szCs w:val="28"/>
              </w:rPr>
              <w:lastRenderedPageBreak/>
              <w:t>Нарушений, повлекших за собой приостановку действия лицензий, не выявлено.</w:t>
            </w:r>
          </w:p>
          <w:p w:rsidR="00897828" w:rsidRPr="00A55630" w:rsidRDefault="00897828" w:rsidP="00897828">
            <w:pPr>
              <w:ind w:firstLine="720"/>
              <w:jc w:val="both"/>
              <w:rPr>
                <w:color w:val="000000"/>
                <w:sz w:val="28"/>
              </w:rPr>
            </w:pPr>
            <w:r w:rsidRPr="00A55630">
              <w:rPr>
                <w:color w:val="000000"/>
                <w:sz w:val="28"/>
              </w:rPr>
              <w:t xml:space="preserve">Рассматривая результаты проведенной </w:t>
            </w:r>
            <w:proofErr w:type="spellStart"/>
            <w:r w:rsidRPr="00A55630">
              <w:rPr>
                <w:color w:val="000000"/>
                <w:sz w:val="28"/>
              </w:rPr>
              <w:t>контрольно</w:t>
            </w:r>
            <w:proofErr w:type="spellEnd"/>
            <w:r w:rsidRPr="00A55630">
              <w:rPr>
                <w:color w:val="000000"/>
                <w:sz w:val="28"/>
              </w:rPr>
              <w:t>–профилактической работы, и анализируя состояние промышленной безопасност</w:t>
            </w:r>
            <w:r>
              <w:rPr>
                <w:color w:val="000000"/>
                <w:sz w:val="28"/>
              </w:rPr>
              <w:t>и на поднадзорных предприятиях,</w:t>
            </w:r>
            <w:r w:rsidRPr="00A55630">
              <w:rPr>
                <w:color w:val="000000"/>
                <w:sz w:val="28"/>
              </w:rPr>
              <w:t xml:space="preserve"> можно сделать вывод, что в целом состояние промышленной безопасности на подконтрольных предприятиях удовлетворительное.</w:t>
            </w:r>
          </w:p>
          <w:p w:rsidR="00897828" w:rsidRPr="003A74FA" w:rsidRDefault="00897828" w:rsidP="00897828">
            <w:pPr>
              <w:overflowPunct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3A74FA">
              <w:rPr>
                <w:sz w:val="28"/>
                <w:szCs w:val="28"/>
              </w:rPr>
              <w:t>С целью улучшения работы, направленной на деятельность связанную с оборотом ВМ промышленного назначения, необходимо:</w:t>
            </w:r>
          </w:p>
          <w:p w:rsidR="00897828" w:rsidRPr="003A74FA" w:rsidRDefault="00897828" w:rsidP="00897828">
            <w:pPr>
              <w:overflowPunct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3A74FA">
              <w:rPr>
                <w:sz w:val="28"/>
                <w:szCs w:val="28"/>
              </w:rPr>
              <w:t xml:space="preserve">– усилить </w:t>
            </w:r>
            <w:proofErr w:type="gramStart"/>
            <w:r w:rsidRPr="003A74FA">
              <w:rPr>
                <w:sz w:val="28"/>
                <w:szCs w:val="28"/>
              </w:rPr>
              <w:t>контроль за</w:t>
            </w:r>
            <w:proofErr w:type="gramEnd"/>
            <w:r w:rsidRPr="003A74FA">
              <w:rPr>
                <w:sz w:val="28"/>
                <w:szCs w:val="28"/>
              </w:rPr>
              <w:t xml:space="preserve"> учетом, хранением и применением ВМ;</w:t>
            </w:r>
            <w:r>
              <w:rPr>
                <w:sz w:val="28"/>
                <w:szCs w:val="28"/>
              </w:rPr>
              <w:t xml:space="preserve"> принимать меры, исключающие любую возможность утраты взрывчатых материалов;</w:t>
            </w:r>
          </w:p>
          <w:p w:rsidR="00897828" w:rsidRDefault="00897828" w:rsidP="00897828">
            <w:pPr>
              <w:overflowPunct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совместно с руководителями предприятий и организаций, использующих ВМ принимать конкретные меры по повышению ответственности персонала и ведомственного надзора по обеспечению сохранности ВМ на местах хранения и использования, а также при транспортировке ВМ;</w:t>
            </w:r>
          </w:p>
          <w:p w:rsidR="00897828" w:rsidRDefault="00897828" w:rsidP="00897828">
            <w:pPr>
              <w:overflowPunct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продолжить работу по внедрению современных более безопасных взрывчатых веществ и средств инициирования, оснащению предприятий спецтранспортом заводского изготовления.</w:t>
            </w:r>
          </w:p>
          <w:p w:rsidR="00897828" w:rsidRDefault="00897828" w:rsidP="00897828">
            <w:pPr>
              <w:ind w:firstLine="709"/>
              <w:rPr>
                <w:sz w:val="28"/>
                <w:szCs w:val="28"/>
              </w:rPr>
            </w:pPr>
            <w:r w:rsidRPr="00DF696E">
              <w:rPr>
                <w:sz w:val="28"/>
                <w:szCs w:val="28"/>
              </w:rPr>
              <w:t>Предложения по совершенствованию надзорной деятельности</w:t>
            </w:r>
            <w:r>
              <w:rPr>
                <w:sz w:val="28"/>
                <w:szCs w:val="28"/>
              </w:rPr>
              <w:t>:</w:t>
            </w:r>
          </w:p>
          <w:p w:rsidR="00897828" w:rsidRDefault="00897828" w:rsidP="008978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в</w:t>
            </w:r>
            <w:r w:rsidRPr="00926068">
              <w:rPr>
                <w:sz w:val="28"/>
                <w:szCs w:val="28"/>
              </w:rPr>
              <w:t xml:space="preserve"> связи с регулярными </w:t>
            </w:r>
            <w:r>
              <w:rPr>
                <w:sz w:val="28"/>
                <w:szCs w:val="28"/>
              </w:rPr>
              <w:t xml:space="preserve">и </w:t>
            </w:r>
            <w:r w:rsidRPr="00926068">
              <w:rPr>
                <w:sz w:val="28"/>
                <w:szCs w:val="28"/>
              </w:rPr>
              <w:t>значительными изменениями, происходящими в законодательстве Российской Федерации,</w:t>
            </w:r>
            <w:r w:rsidRPr="00926068"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FC456D">
              <w:rPr>
                <w:sz w:val="28"/>
                <w:szCs w:val="28"/>
              </w:rPr>
              <w:t>еобходим</w:t>
            </w:r>
            <w:r w:rsidRPr="008410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пересмотр нормативной документации в области оборота взрывчатых материалов</w:t>
            </w:r>
            <w:r w:rsidRPr="007B3C3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Так в связи с отстранением органов УВД от функций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соблюдением установленных правил приобретения, хранения и перевозки взрывчатых материалов, а также за состоянием охраны взрывчатых материалов на складах предприятий необходимо пересмотреть нормативную базу. Также пересмотр нормативной базы в связи с исключением функции Федеральной службы по экологическому, технологическому и атомному надзору по выдаче разрешений на приобретение ВМ, выдачи свидетельства на эксплуатацию мест хранения ВМ. То есть некоторые функции по надзору утрачивают силу, а взамен нормативные акты отсутствуют;</w:t>
            </w:r>
          </w:p>
          <w:p w:rsidR="00897828" w:rsidRDefault="00897828" w:rsidP="00897828">
            <w:pPr>
              <w:pStyle w:val="11"/>
              <w:ind w:firstLine="70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– </w:t>
            </w:r>
            <w:r w:rsidRPr="00345F1C">
              <w:rPr>
                <w:sz w:val="28"/>
                <w:szCs w:val="28"/>
              </w:rPr>
              <w:t>отсутствие нормативного правового акта, регулирующего безопасность ведения работ при производстве и хранении взрывчатых материалов промышленного назначения на предприятиях (бывших и настоящих) оборонно-промышленного комплекса, в том числе использование продуктов утилизации боеприпасов в производстве взрывчатых материалов промышленного назначения</w:t>
            </w:r>
            <w:r>
              <w:rPr>
                <w:sz w:val="28"/>
                <w:szCs w:val="28"/>
              </w:rPr>
              <w:t>, то есть разграничения между промышленными взрывчатыми материалами и продукцией военно-промышленного комплекса, а также необходимо разработать законодательство для продукции двойного назначения, то есть для использования</w:t>
            </w:r>
            <w:proofErr w:type="gramEnd"/>
            <w:r>
              <w:rPr>
                <w:sz w:val="28"/>
                <w:szCs w:val="28"/>
              </w:rPr>
              <w:t xml:space="preserve"> как промышленных взрывчатых веществ и как продукцию военно-промышленного комплекса</w:t>
            </w:r>
            <w:r w:rsidRPr="00345F1C">
              <w:rPr>
                <w:sz w:val="28"/>
                <w:szCs w:val="28"/>
              </w:rPr>
              <w:t>;</w:t>
            </w:r>
          </w:p>
          <w:p w:rsidR="00897828" w:rsidRDefault="00897828" w:rsidP="00897828">
            <w:pPr>
              <w:pStyle w:val="11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о</w:t>
            </w:r>
            <w:r w:rsidRPr="00345F1C">
              <w:rPr>
                <w:sz w:val="28"/>
                <w:szCs w:val="28"/>
              </w:rPr>
              <w:t xml:space="preserve">тсутствие нормативного правового акта регулирующего </w:t>
            </w:r>
            <w:r w:rsidRPr="00345F1C">
              <w:rPr>
                <w:sz w:val="28"/>
                <w:szCs w:val="28"/>
              </w:rPr>
              <w:lastRenderedPageBreak/>
              <w:t>безопасность производства работ при утилизации обычных боеприпасов, включая транспортировку и хранение боеприпасов и продуктов утилизации и применение (использование) продуктов утилизации</w:t>
            </w:r>
            <w:r>
              <w:rPr>
                <w:sz w:val="28"/>
                <w:szCs w:val="28"/>
              </w:rPr>
              <w:t>;</w:t>
            </w:r>
          </w:p>
          <w:p w:rsidR="00897828" w:rsidRPr="001D6132" w:rsidRDefault="00897828" w:rsidP="0089782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1D6132">
              <w:rPr>
                <w:kern w:val="16"/>
                <w:sz w:val="28"/>
                <w:szCs w:val="28"/>
              </w:rPr>
              <w:t>разработа</w:t>
            </w:r>
            <w:r>
              <w:rPr>
                <w:kern w:val="16"/>
                <w:sz w:val="28"/>
                <w:szCs w:val="28"/>
              </w:rPr>
              <w:t>ть</w:t>
            </w:r>
            <w:r w:rsidRPr="001D6132">
              <w:rPr>
                <w:kern w:val="16"/>
                <w:sz w:val="28"/>
                <w:szCs w:val="28"/>
              </w:rPr>
              <w:t xml:space="preserve"> нормативы по промышленной безопасности при проектировании стационарных и передвижных мастерских по снаряжению кумулятивными зарядами прострелочно-взрывных аппаратов для нефтяных, </w:t>
            </w:r>
            <w:r w:rsidRPr="005D728A">
              <w:rPr>
                <w:kern w:val="16"/>
                <w:sz w:val="28"/>
                <w:szCs w:val="28"/>
              </w:rPr>
              <w:t>газовых и иных скважин.</w:t>
            </w:r>
          </w:p>
          <w:p w:rsidR="00897828" w:rsidRDefault="00897828" w:rsidP="00897828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Основными проблемами, связанными с обеспечением безопасности в области взрывного дела, остаются факты нарушения требований промышленной безопасности при транспортировании и хранении ВМ. Для их решения необходимо усилить производственный контроль лицами, ответственными за безопасное хранение и применение ВМ.</w:t>
            </w:r>
          </w:p>
          <w:p w:rsidR="00017864" w:rsidRDefault="00017864" w:rsidP="00042A44">
            <w:pPr>
              <w:pStyle w:val="a3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D54FFA" w:rsidRPr="00D54FFA" w:rsidRDefault="00D54FFA" w:rsidP="00D54FFA">
            <w:pPr>
              <w:jc w:val="both"/>
              <w:rPr>
                <w:i/>
                <w:sz w:val="28"/>
                <w:szCs w:val="28"/>
                <w:u w:val="single"/>
                <w:lang w:eastAsia="en-US"/>
              </w:rPr>
            </w:pPr>
            <w:r w:rsidRPr="00586E50">
              <w:rPr>
                <w:i/>
                <w:sz w:val="28"/>
                <w:szCs w:val="28"/>
                <w:u w:val="single"/>
                <w:lang w:eastAsia="en-US"/>
              </w:rPr>
              <w:t>Надзор за объектами горнорудной промышленности</w:t>
            </w:r>
          </w:p>
          <w:p w:rsidR="00897828" w:rsidRPr="00CF5DC8" w:rsidRDefault="00897828" w:rsidP="00CF5DC8">
            <w:pPr>
              <w:pStyle w:val="21"/>
              <w:spacing w:after="0" w:line="240" w:lineRule="auto"/>
              <w:ind w:right="11" w:firstLine="748"/>
              <w:rPr>
                <w:sz w:val="28"/>
                <w:szCs w:val="28"/>
              </w:rPr>
            </w:pPr>
            <w:r w:rsidRPr="00CF5DC8">
              <w:rPr>
                <w:sz w:val="28"/>
                <w:szCs w:val="28"/>
              </w:rPr>
              <w:t xml:space="preserve">В отчетном периоде профилактическая работа проводилась по утвержденным планам работы Управления, отраслевых отделов и указаний </w:t>
            </w:r>
            <w:proofErr w:type="spellStart"/>
            <w:r w:rsidRPr="00CF5DC8">
              <w:rPr>
                <w:sz w:val="28"/>
                <w:szCs w:val="28"/>
              </w:rPr>
              <w:t>Ростехнадзора</w:t>
            </w:r>
            <w:proofErr w:type="spellEnd"/>
            <w:r w:rsidRPr="00CF5DC8">
              <w:rPr>
                <w:sz w:val="28"/>
                <w:szCs w:val="28"/>
              </w:rPr>
              <w:t>.</w:t>
            </w:r>
          </w:p>
          <w:p w:rsidR="00897828" w:rsidRDefault="00897828" w:rsidP="00897828">
            <w:pPr>
              <w:ind w:right="11" w:firstLine="748"/>
              <w:jc w:val="both"/>
              <w:rPr>
                <w:sz w:val="28"/>
                <w:szCs w:val="28"/>
              </w:rPr>
            </w:pPr>
            <w:r w:rsidRPr="003F124C">
              <w:rPr>
                <w:sz w:val="28"/>
                <w:szCs w:val="28"/>
              </w:rPr>
              <w:t xml:space="preserve">План работы управления в горнорудной отрасли надзора </w:t>
            </w:r>
            <w:r>
              <w:rPr>
                <w:sz w:val="28"/>
                <w:szCs w:val="28"/>
              </w:rPr>
              <w:t>за</w:t>
            </w:r>
            <w:r w:rsidRPr="003F124C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4</w:t>
            </w:r>
            <w:r w:rsidRPr="003F124C">
              <w:rPr>
                <w:sz w:val="28"/>
                <w:szCs w:val="28"/>
              </w:rPr>
              <w:t xml:space="preserve"> год выполнен.</w:t>
            </w:r>
          </w:p>
          <w:p w:rsidR="00897828" w:rsidRPr="00F5226B" w:rsidRDefault="00897828" w:rsidP="00897828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  <w:r w:rsidRPr="00F5226B">
              <w:rPr>
                <w:sz w:val="28"/>
                <w:szCs w:val="28"/>
              </w:rPr>
              <w:t>Надзор за предприятиями горнодобывающей промышленности ведется в части соблюдения организациями требований  промышленной безопасности при проектировании, строительстве, эксплуатации опасных производственных объектов.</w:t>
            </w:r>
          </w:p>
          <w:p w:rsidR="00897828" w:rsidRPr="00F5226B" w:rsidRDefault="00897828" w:rsidP="00897828">
            <w:pPr>
              <w:pStyle w:val="ab"/>
              <w:tabs>
                <w:tab w:val="left" w:pos="0"/>
              </w:tabs>
              <w:ind w:firstLine="720"/>
            </w:pPr>
            <w:r w:rsidRPr="00F5226B">
              <w:t xml:space="preserve">Основным методом профилактической работы продолжают оставаться плановые и внеплановые проверки на подконтрольных предприятиях по вопросам промышленной безопасности. </w:t>
            </w:r>
          </w:p>
          <w:p w:rsidR="00897828" w:rsidRDefault="00897828" w:rsidP="00897828">
            <w:pPr>
              <w:tabs>
                <w:tab w:val="left" w:pos="0"/>
              </w:tabs>
              <w:ind w:right="11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1D1614">
              <w:rPr>
                <w:sz w:val="28"/>
                <w:szCs w:val="28"/>
              </w:rPr>
              <w:t>соответствии с планом работы проведены</w:t>
            </w:r>
            <w:r>
              <w:rPr>
                <w:sz w:val="28"/>
                <w:szCs w:val="28"/>
              </w:rPr>
              <w:t xml:space="preserve"> выездные проверки, задачами которых являлись оценка уровня промышленной безопасности, эффективности организации и осуществления производственного контроля при эксплуатации оборудования, технических устройств на предприятиях отрасли, а также соблюдение требований федеральных законов, постановлений Правительства РФ, </w:t>
            </w:r>
            <w:proofErr w:type="spellStart"/>
            <w:r>
              <w:rPr>
                <w:sz w:val="28"/>
                <w:szCs w:val="28"/>
              </w:rPr>
              <w:t>Ростехнадзора</w:t>
            </w:r>
            <w:proofErr w:type="spellEnd"/>
            <w:r>
              <w:rPr>
                <w:sz w:val="28"/>
                <w:szCs w:val="28"/>
              </w:rPr>
              <w:t xml:space="preserve"> в области промышленной безопасности.</w:t>
            </w:r>
          </w:p>
          <w:p w:rsidR="00897828" w:rsidRDefault="00897828" w:rsidP="00897828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проверки проводились на основании распоряжений руководителя и заместителей руководителя Западно-Уральского управления </w:t>
            </w:r>
            <w:proofErr w:type="spellStart"/>
            <w:r>
              <w:rPr>
                <w:sz w:val="28"/>
                <w:szCs w:val="28"/>
              </w:rPr>
              <w:t>Ростехнадзора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97828" w:rsidRPr="00E72485" w:rsidRDefault="00897828" w:rsidP="00897828">
            <w:pPr>
              <w:tabs>
                <w:tab w:val="left" w:pos="0"/>
                <w:tab w:val="left" w:pos="5236"/>
              </w:tabs>
              <w:ind w:right="11" w:firstLine="720"/>
              <w:jc w:val="both"/>
              <w:rPr>
                <w:sz w:val="28"/>
                <w:szCs w:val="28"/>
              </w:rPr>
            </w:pPr>
            <w:r w:rsidRPr="00E72485">
              <w:rPr>
                <w:sz w:val="28"/>
                <w:szCs w:val="28"/>
              </w:rPr>
              <w:t>За 2014 год проведено 183 обследования подконтрольных объектов (27 плановых, 57 внеплановых, 99 в рамках постоянного государственного надзора), при этом выявлено 1486 нарушений правил и норм безопасности, наложено административных наказаний – 133 (из них 5 административных приостановлений деятельности и 128 административных штрафов), на сумму 5242 тысячи рублей. Общая сумма уплаченных (взысканных) административных штрафов составляет 3563 тысяч рублей.</w:t>
            </w:r>
          </w:p>
          <w:p w:rsidR="00897828" w:rsidRPr="00F5226B" w:rsidRDefault="00897828" w:rsidP="00897828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  <w:r w:rsidRPr="00F5226B">
              <w:rPr>
                <w:spacing w:val="5"/>
                <w:sz w:val="28"/>
                <w:szCs w:val="28"/>
              </w:rPr>
              <w:t xml:space="preserve">Анализ проведенных проверок и оценка эффективности </w:t>
            </w:r>
            <w:r w:rsidRPr="00F5226B">
              <w:rPr>
                <w:sz w:val="28"/>
                <w:szCs w:val="28"/>
              </w:rPr>
              <w:t xml:space="preserve">деятельности производственного контроля показывает, что не на всех </w:t>
            </w:r>
            <w:r w:rsidRPr="00F5226B">
              <w:rPr>
                <w:spacing w:val="6"/>
                <w:sz w:val="28"/>
                <w:szCs w:val="28"/>
              </w:rPr>
              <w:lastRenderedPageBreak/>
              <w:t xml:space="preserve">предприятиях организовано планирование </w:t>
            </w:r>
            <w:proofErr w:type="gramStart"/>
            <w:r w:rsidRPr="00F5226B">
              <w:rPr>
                <w:spacing w:val="6"/>
                <w:sz w:val="28"/>
                <w:szCs w:val="28"/>
              </w:rPr>
              <w:t>контроля за</w:t>
            </w:r>
            <w:proofErr w:type="gramEnd"/>
            <w:r w:rsidRPr="00F5226B">
              <w:rPr>
                <w:spacing w:val="6"/>
                <w:sz w:val="28"/>
                <w:szCs w:val="28"/>
              </w:rPr>
              <w:t xml:space="preserve"> деятельностью всех </w:t>
            </w:r>
            <w:r w:rsidRPr="00F5226B">
              <w:rPr>
                <w:sz w:val="28"/>
                <w:szCs w:val="28"/>
              </w:rPr>
              <w:t xml:space="preserve">структурных подразделений и участков, деятельность которых связана с обеспечением промышленной безопасности опасных производственных </w:t>
            </w:r>
            <w:r w:rsidRPr="00F5226B">
              <w:rPr>
                <w:spacing w:val="14"/>
                <w:sz w:val="28"/>
                <w:szCs w:val="28"/>
              </w:rPr>
              <w:t xml:space="preserve">объектов. </w:t>
            </w:r>
            <w:r w:rsidRPr="00F5226B">
              <w:rPr>
                <w:sz w:val="28"/>
                <w:szCs w:val="28"/>
              </w:rPr>
              <w:t xml:space="preserve">Не во всех </w:t>
            </w:r>
            <w:r w:rsidRPr="00F5226B">
              <w:rPr>
                <w:spacing w:val="11"/>
                <w:sz w:val="28"/>
                <w:szCs w:val="28"/>
              </w:rPr>
              <w:t xml:space="preserve">эксплуатирующих организациях проводится анализ и оценка </w:t>
            </w:r>
            <w:r w:rsidRPr="00F5226B">
              <w:rPr>
                <w:sz w:val="28"/>
                <w:szCs w:val="28"/>
              </w:rPr>
              <w:t xml:space="preserve">эффективности деятельности производственного контроля. </w:t>
            </w:r>
          </w:p>
          <w:p w:rsidR="00897828" w:rsidRPr="00F5226B" w:rsidRDefault="00897828" w:rsidP="00897828">
            <w:pPr>
              <w:pStyle w:val="11"/>
              <w:tabs>
                <w:tab w:val="left" w:pos="0"/>
              </w:tabs>
              <w:ind w:firstLine="720"/>
              <w:rPr>
                <w:kern w:val="16"/>
                <w:sz w:val="28"/>
                <w:szCs w:val="28"/>
              </w:rPr>
            </w:pPr>
            <w:r w:rsidRPr="00F5226B">
              <w:rPr>
                <w:sz w:val="28"/>
                <w:szCs w:val="28"/>
              </w:rPr>
              <w:t>Для повышения уровня промышленной безопасности на подконтрольных предприятиях необходимо обеспечить эффективное функционирование производственного контроля, а также повысить ответственность руководителей и специалистов за соблюдение требований нормативных технических документов.</w:t>
            </w:r>
          </w:p>
          <w:p w:rsidR="00897828" w:rsidRDefault="00897828" w:rsidP="00897828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  <w:r w:rsidRPr="00F5226B">
              <w:rPr>
                <w:sz w:val="28"/>
                <w:szCs w:val="28"/>
              </w:rPr>
              <w:t>Горные работы по разработке месторождений полезных ископаемых производ</w:t>
            </w:r>
            <w:r>
              <w:rPr>
                <w:sz w:val="28"/>
                <w:szCs w:val="28"/>
              </w:rPr>
              <w:t>я</w:t>
            </w:r>
            <w:r w:rsidRPr="00F5226B">
              <w:rPr>
                <w:sz w:val="28"/>
                <w:szCs w:val="28"/>
              </w:rPr>
              <w:t>тся в соответствии с согласованными техническими проектами, имеющими положительное заключение экспертизы промышленной безопасности и государственной экспертизы, в границах горных отводов и направлениях в соответствии с согласованными планам</w:t>
            </w:r>
            <w:r>
              <w:rPr>
                <w:sz w:val="28"/>
                <w:szCs w:val="28"/>
              </w:rPr>
              <w:t>и развития горных работ на 2014</w:t>
            </w:r>
            <w:r w:rsidRPr="00F5226B">
              <w:rPr>
                <w:sz w:val="28"/>
                <w:szCs w:val="28"/>
              </w:rPr>
              <w:t xml:space="preserve"> год.</w:t>
            </w:r>
          </w:p>
          <w:p w:rsidR="00897828" w:rsidRDefault="00897828" w:rsidP="00897828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E358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 проведении внеплановой проверки ОАО «</w:t>
            </w:r>
            <w:proofErr w:type="spellStart"/>
            <w:r w:rsidRPr="00E358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Сарановская</w:t>
            </w:r>
            <w:proofErr w:type="spellEnd"/>
            <w:r w:rsidRPr="00E358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шахта «Рудная» из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-за грубых нарушений промышленной безопасности осуществлен временный запрет деятельности по ч. 3 ст. 9.1 Кодекса Российской Федерации об административных правонарушениях сроком на 5 суток по производству электровозной откатки в Южном полевом штреке гор. + 160 м., путем опломбирования ручки контроллера контактного электровоза КР-10 № 6.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 рассмотрении административного дела вынесено решение об административном приостановлении деятельности по эксплуатации электровозной откатки по Южному полевому штреку гор. + 160м. опасного производственного объекта Рудник с подземным способом разработки, (рег.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А48-03001-0001), принадлежащему Открытому акционерному обществу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Сарановская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шахта «Рудная», на срок 90 суток.</w:t>
            </w:r>
            <w:proofErr w:type="gramEnd"/>
          </w:p>
          <w:p w:rsidR="00897828" w:rsidRPr="005246EB" w:rsidRDefault="00897828" w:rsidP="00897828">
            <w:pPr>
              <w:pStyle w:val="ab"/>
              <w:ind w:firstLine="851"/>
            </w:pPr>
            <w:r>
              <w:t>При проведении вне</w:t>
            </w:r>
            <w:r w:rsidRPr="00FC601C">
              <w:t xml:space="preserve">плановой проверки </w:t>
            </w:r>
            <w:r>
              <w:t xml:space="preserve">ООО «Гайский диабазовый карьер» было выявлено грубое нарушение требований промышленной безопасности, по данному факту были </w:t>
            </w:r>
            <w:proofErr w:type="gramStart"/>
            <w:r>
              <w:t>составлены и переданы</w:t>
            </w:r>
            <w:proofErr w:type="gramEnd"/>
            <w:r>
              <w:t xml:space="preserve"> материалы в Гайский районный суд для принятия решения о приостановке деятельности дробильно-сортировочной фабрики. Судом вынесено постановление о назначении наказания в виде административного приостановления деятельности дробильно-сортировочной фабрики Общества с ограниченной ответственностью «Гайский диабазовый карьер» на 30 </w:t>
            </w:r>
            <w:r w:rsidRPr="005246EB">
              <w:t>суток.</w:t>
            </w:r>
          </w:p>
          <w:p w:rsidR="00897828" w:rsidRDefault="00897828" w:rsidP="00897828">
            <w:pPr>
              <w:pStyle w:val="ab"/>
              <w:ind w:firstLine="851"/>
            </w:pPr>
            <w:r>
              <w:t xml:space="preserve">При проведении </w:t>
            </w:r>
            <w:r w:rsidRPr="00FC601C">
              <w:t xml:space="preserve">плановой проверки </w:t>
            </w:r>
            <w:r>
              <w:t>ООО «Южно-Уральская горно-перерабатывающая компания»</w:t>
            </w:r>
            <w:r w:rsidRPr="00CD7E77">
              <w:t xml:space="preserve"> </w:t>
            </w:r>
            <w:r>
              <w:t xml:space="preserve">были выявлены грубые нарушения требований промышленной безопасности, по данному факту были </w:t>
            </w:r>
            <w:proofErr w:type="gramStart"/>
            <w:r>
              <w:t>составлены и переданы</w:t>
            </w:r>
            <w:proofErr w:type="gramEnd"/>
            <w:r>
              <w:t xml:space="preserve"> материалы в Новотроицкий городской суд для принятия решения о приостановки деятельности технического устройства (</w:t>
            </w:r>
            <w:r w:rsidRPr="00DA5C39">
              <w:t xml:space="preserve">электровоза </w:t>
            </w:r>
            <w:r w:rsidRPr="00DA5C39">
              <w:rPr>
                <w:lang w:val="en-US"/>
              </w:rPr>
              <w:t>EL</w:t>
            </w:r>
            <w:r>
              <w:t xml:space="preserve">-21) эксплуатируемого на </w:t>
            </w:r>
            <w:proofErr w:type="spellStart"/>
            <w:r>
              <w:t>Аккермановском</w:t>
            </w:r>
            <w:proofErr w:type="spellEnd"/>
            <w:r>
              <w:t xml:space="preserve"> руднике ООО «Южно-Уральская горно-перерабатывающая компания». Судом вынесено постановление о назначении наказания в виде административного </w:t>
            </w:r>
            <w:r>
              <w:lastRenderedPageBreak/>
              <w:t>приостановления деятельности</w:t>
            </w:r>
            <w:r w:rsidRPr="00E2779E">
              <w:t xml:space="preserve"> </w:t>
            </w:r>
            <w:r>
              <w:t>технического устройства Общества с ограниченной ответственностью «Южно-Уральская горно-перерабатывающая компания» на 90 суток.</w:t>
            </w:r>
          </w:p>
          <w:p w:rsidR="00897828" w:rsidRPr="0082130C" w:rsidRDefault="00897828" w:rsidP="00897828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территории Республики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Башкорстан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D5EF8">
              <w:rPr>
                <w:rFonts w:ascii="Times New Roman" w:hAnsi="Times New Roman" w:cs="Times New Roman"/>
                <w:b w:val="0"/>
                <w:sz w:val="28"/>
                <w:szCs w:val="28"/>
              </w:rPr>
              <w:t>в отношении ООО «Пугачевский карьер» составлен протокол о временном запрете деятельности, материалы о приостановлении деятельности предприятия по эксплуатации двух экскаваторов ЭКГ-5А направлены в судебные органы.</w:t>
            </w:r>
            <w:proofErr w:type="gramEnd"/>
            <w:r w:rsidRPr="00FD5E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 непредставление, несвоевременное представление или представление не в полном объеме сведений об организации производственного </w:t>
            </w:r>
            <w:proofErr w:type="gramStart"/>
            <w:r w:rsidRPr="00FD5EF8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контроля за</w:t>
            </w:r>
            <w:proofErr w:type="gramEnd"/>
            <w:r w:rsidRPr="00FD5E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соблюдением требований промышленной безопасности на опасных производственных объектах составлены 18 протоколов и направлены в судебные органы. В 11 случаях</w:t>
            </w:r>
            <w:r w:rsidRPr="00661EAE">
              <w:rPr>
                <w:sz w:val="28"/>
                <w:szCs w:val="28"/>
              </w:rPr>
              <w:t xml:space="preserve"> </w:t>
            </w:r>
            <w:r w:rsidRPr="00FD5E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судами приняты решения в пользу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Управления</w:t>
            </w:r>
            <w:r w:rsidRPr="00FD5EF8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897828" w:rsidRPr="00F5226B" w:rsidRDefault="00897828" w:rsidP="008978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5226B">
              <w:rPr>
                <w:sz w:val="28"/>
                <w:szCs w:val="28"/>
              </w:rPr>
              <w:t>бъектом постоянного внимания находится работа ФГУП «Управление строительства № 30», которое выполняет работы по строительству автодорожного тон</w:t>
            </w:r>
            <w:r>
              <w:rPr>
                <w:sz w:val="28"/>
                <w:szCs w:val="28"/>
              </w:rPr>
              <w:t>неля в г. Уфе.</w:t>
            </w:r>
          </w:p>
          <w:p w:rsidR="00897828" w:rsidRPr="00F5226B" w:rsidRDefault="00897828" w:rsidP="00897828">
            <w:pPr>
              <w:ind w:firstLine="709"/>
              <w:jc w:val="both"/>
              <w:rPr>
                <w:sz w:val="28"/>
                <w:szCs w:val="28"/>
              </w:rPr>
            </w:pPr>
            <w:r w:rsidRPr="00F5226B">
              <w:rPr>
                <w:sz w:val="28"/>
                <w:szCs w:val="28"/>
              </w:rPr>
              <w:t>В текущий период ведётся постоянный мониторинг и техническое обслуживание объекта (откачка воды, проветривание).</w:t>
            </w:r>
          </w:p>
          <w:p w:rsidR="00897828" w:rsidRPr="00F5226B" w:rsidRDefault="00897828" w:rsidP="00897828">
            <w:pPr>
              <w:ind w:firstLine="709"/>
              <w:jc w:val="both"/>
              <w:rPr>
                <w:sz w:val="28"/>
                <w:szCs w:val="28"/>
              </w:rPr>
            </w:pPr>
            <w:r w:rsidRPr="00F5226B">
              <w:rPr>
                <w:sz w:val="28"/>
                <w:szCs w:val="28"/>
              </w:rPr>
              <w:t>Под вниманием Управления находятся также Учалинский карьер ОАО «Учали</w:t>
            </w:r>
            <w:r>
              <w:rPr>
                <w:sz w:val="28"/>
                <w:szCs w:val="28"/>
              </w:rPr>
              <w:t>н</w:t>
            </w:r>
            <w:r w:rsidRPr="00F5226B">
              <w:rPr>
                <w:sz w:val="28"/>
                <w:szCs w:val="28"/>
              </w:rPr>
              <w:t xml:space="preserve">ский ГОК», </w:t>
            </w:r>
            <w:proofErr w:type="spellStart"/>
            <w:r w:rsidRPr="00F5226B">
              <w:rPr>
                <w:sz w:val="28"/>
                <w:szCs w:val="28"/>
              </w:rPr>
              <w:t>Сибайский</w:t>
            </w:r>
            <w:proofErr w:type="spellEnd"/>
            <w:r w:rsidRPr="00F5226B">
              <w:rPr>
                <w:sz w:val="28"/>
                <w:szCs w:val="28"/>
              </w:rPr>
              <w:t xml:space="preserve"> подземный рудник </w:t>
            </w:r>
            <w:proofErr w:type="spellStart"/>
            <w:r w:rsidRPr="00F5226B">
              <w:rPr>
                <w:sz w:val="28"/>
                <w:szCs w:val="28"/>
              </w:rPr>
              <w:t>Сибайского</w:t>
            </w:r>
            <w:proofErr w:type="spellEnd"/>
            <w:r w:rsidRPr="00F5226B">
              <w:rPr>
                <w:sz w:val="28"/>
                <w:szCs w:val="28"/>
              </w:rPr>
              <w:t xml:space="preserve"> филиала ОАО «Учалинский ГОК» (по поддержанию подземных горных выработок) и карьер «</w:t>
            </w:r>
            <w:proofErr w:type="spellStart"/>
            <w:r w:rsidRPr="00F5226B">
              <w:rPr>
                <w:sz w:val="28"/>
                <w:szCs w:val="28"/>
              </w:rPr>
              <w:t>Камаган</w:t>
            </w:r>
            <w:proofErr w:type="spellEnd"/>
            <w:r w:rsidRPr="00F5226B">
              <w:rPr>
                <w:sz w:val="28"/>
                <w:szCs w:val="28"/>
              </w:rPr>
              <w:t>», где маркшейдерской службой предприятия постоянно осуществляется наблюдение за юго-восточным бортом карьера на предмет возможных деформаций и оползневых явлений.</w:t>
            </w:r>
          </w:p>
          <w:p w:rsidR="00897828" w:rsidRPr="00F5226B" w:rsidRDefault="00897828" w:rsidP="00897828">
            <w:pPr>
              <w:ind w:firstLine="709"/>
              <w:jc w:val="both"/>
              <w:rPr>
                <w:sz w:val="28"/>
                <w:szCs w:val="28"/>
              </w:rPr>
            </w:pPr>
            <w:r w:rsidRPr="00F5226B">
              <w:rPr>
                <w:sz w:val="28"/>
                <w:szCs w:val="28"/>
              </w:rPr>
              <w:t xml:space="preserve">По результатам маркшейдерских наблюдений за деформациями борта карьера </w:t>
            </w:r>
            <w:proofErr w:type="spellStart"/>
            <w:r w:rsidRPr="00F5226B">
              <w:rPr>
                <w:sz w:val="28"/>
                <w:szCs w:val="28"/>
              </w:rPr>
              <w:t>Камаган</w:t>
            </w:r>
            <w:proofErr w:type="spellEnd"/>
            <w:r w:rsidRPr="00F5226B">
              <w:rPr>
                <w:sz w:val="28"/>
                <w:szCs w:val="28"/>
              </w:rPr>
              <w:t xml:space="preserve"> движения, происходящие на средних горизонтах, стабилизировал</w:t>
            </w:r>
            <w:r>
              <w:rPr>
                <w:sz w:val="28"/>
                <w:szCs w:val="28"/>
              </w:rPr>
              <w:t>и</w:t>
            </w:r>
            <w:r w:rsidRPr="00F5226B">
              <w:rPr>
                <w:sz w:val="28"/>
                <w:szCs w:val="28"/>
              </w:rPr>
              <w:t>сь</w:t>
            </w:r>
            <w:r>
              <w:rPr>
                <w:sz w:val="28"/>
                <w:szCs w:val="28"/>
              </w:rPr>
              <w:t>,</w:t>
            </w:r>
            <w:r w:rsidRPr="00F5226B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х</w:t>
            </w:r>
            <w:r w:rsidRPr="00F5226B">
              <w:rPr>
                <w:sz w:val="28"/>
                <w:szCs w:val="28"/>
              </w:rPr>
              <w:t xml:space="preserve"> средняя величина не превышает средних величин по всему деформированному борту.</w:t>
            </w:r>
          </w:p>
          <w:p w:rsidR="00897828" w:rsidRDefault="00897828" w:rsidP="00897828">
            <w:pPr>
              <w:ind w:firstLine="709"/>
              <w:jc w:val="both"/>
              <w:rPr>
                <w:rStyle w:val="FontStyle11"/>
                <w:sz w:val="28"/>
                <w:szCs w:val="28"/>
              </w:rPr>
            </w:pPr>
            <w:proofErr w:type="gramStart"/>
            <w:r w:rsidRPr="00F5226B">
              <w:rPr>
                <w:sz w:val="28"/>
                <w:szCs w:val="28"/>
              </w:rPr>
              <w:t xml:space="preserve">Под контролем Управления находятся - проходка стволов, строительство надшахтных зданий и сооружений на </w:t>
            </w:r>
            <w:proofErr w:type="spellStart"/>
            <w:r w:rsidRPr="00F5226B">
              <w:rPr>
                <w:sz w:val="28"/>
                <w:szCs w:val="28"/>
              </w:rPr>
              <w:t>промплощадке</w:t>
            </w:r>
            <w:proofErr w:type="spellEnd"/>
            <w:r w:rsidRPr="00F5226B">
              <w:rPr>
                <w:sz w:val="28"/>
                <w:szCs w:val="28"/>
              </w:rPr>
              <w:t xml:space="preserve"> стволов «Южный Вентиляционный» и «Клетевой» на подземном руднике «Юбилейный» ОАО «Башкирская медь»</w:t>
            </w:r>
            <w:r>
              <w:rPr>
                <w:sz w:val="28"/>
                <w:szCs w:val="28"/>
              </w:rPr>
              <w:t xml:space="preserve"> (Республика Башкортостан), строительство комплексов скипового ствола № 1 и клетевого (вентиляционного) ствола № 2 </w:t>
            </w:r>
            <w:proofErr w:type="spellStart"/>
            <w:r>
              <w:rPr>
                <w:sz w:val="28"/>
                <w:szCs w:val="28"/>
              </w:rPr>
              <w:t>Усольского</w:t>
            </w:r>
            <w:proofErr w:type="spellEnd"/>
            <w:r>
              <w:rPr>
                <w:sz w:val="28"/>
                <w:szCs w:val="28"/>
              </w:rPr>
              <w:t xml:space="preserve"> калийного комбината на </w:t>
            </w:r>
            <w:proofErr w:type="spellStart"/>
            <w:r>
              <w:rPr>
                <w:sz w:val="28"/>
                <w:szCs w:val="28"/>
              </w:rPr>
              <w:t>Палашерском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Балахонцевском</w:t>
            </w:r>
            <w:proofErr w:type="spellEnd"/>
            <w:r>
              <w:rPr>
                <w:sz w:val="28"/>
                <w:szCs w:val="28"/>
              </w:rPr>
              <w:t xml:space="preserve"> участках Верхнекамского месторождения калийно-магниевых солей (Пермский край)</w:t>
            </w:r>
            <w:r w:rsidRPr="00F5226B">
              <w:rPr>
                <w:sz w:val="28"/>
                <w:szCs w:val="28"/>
              </w:rPr>
              <w:t xml:space="preserve"> и ведение геологор</w:t>
            </w:r>
            <w:r w:rsidRPr="00F5226B">
              <w:rPr>
                <w:rStyle w:val="FontStyle11"/>
                <w:sz w:val="28"/>
                <w:szCs w:val="28"/>
              </w:rPr>
              <w:t>азведочных работ с проходкой горных выработок в</w:t>
            </w:r>
            <w:proofErr w:type="gramEnd"/>
            <w:r w:rsidRPr="00F5226B">
              <w:rPr>
                <w:rStyle w:val="FontStyle11"/>
                <w:sz w:val="28"/>
                <w:szCs w:val="28"/>
              </w:rPr>
              <w:t xml:space="preserve"> </w:t>
            </w:r>
            <w:proofErr w:type="gramStart"/>
            <w:r w:rsidRPr="00F5226B">
              <w:rPr>
                <w:rStyle w:val="FontStyle11"/>
                <w:sz w:val="28"/>
                <w:szCs w:val="28"/>
              </w:rPr>
              <w:t>пределах</w:t>
            </w:r>
            <w:proofErr w:type="gramEnd"/>
            <w:r w:rsidRPr="00F5226B">
              <w:rPr>
                <w:rStyle w:val="FontStyle11"/>
                <w:sz w:val="28"/>
                <w:szCs w:val="28"/>
              </w:rPr>
              <w:t xml:space="preserve"> лицензионного участка Озёрного медно-колчеданного месторождения ОАО «Учалинский ГОК».</w:t>
            </w:r>
          </w:p>
          <w:p w:rsidR="00897828" w:rsidRPr="006C0E6F" w:rsidRDefault="00897828" w:rsidP="00897828">
            <w:pPr>
              <w:ind w:firstLine="709"/>
              <w:jc w:val="both"/>
              <w:rPr>
                <w:sz w:val="28"/>
                <w:szCs w:val="28"/>
              </w:rPr>
            </w:pPr>
            <w:r w:rsidRPr="006C0E6F">
              <w:rPr>
                <w:sz w:val="28"/>
                <w:szCs w:val="28"/>
              </w:rPr>
              <w:t xml:space="preserve">Подземные рудники на </w:t>
            </w:r>
            <w:r>
              <w:rPr>
                <w:sz w:val="28"/>
                <w:szCs w:val="28"/>
              </w:rPr>
              <w:t>поднадзорных предприятиях</w:t>
            </w:r>
            <w:r w:rsidRPr="006C0E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Западно-Уральского управления </w:t>
            </w:r>
            <w:proofErr w:type="spellStart"/>
            <w:r>
              <w:rPr>
                <w:sz w:val="28"/>
                <w:szCs w:val="28"/>
              </w:rPr>
              <w:t>Ростехнадзора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C0E6F">
              <w:rPr>
                <w:sz w:val="28"/>
                <w:szCs w:val="28"/>
              </w:rPr>
              <w:t>оборудованы автоматическими системами пожарной сигнализации (АСПС) начальной стадии возникновения пожаров.</w:t>
            </w:r>
          </w:p>
          <w:p w:rsidR="00897828" w:rsidRDefault="00897828" w:rsidP="00897828">
            <w:pPr>
              <w:ind w:right="11" w:firstLine="7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Также на </w:t>
            </w:r>
            <w:proofErr w:type="gramStart"/>
            <w:r>
              <w:rPr>
                <w:sz w:val="28"/>
                <w:szCs w:val="28"/>
              </w:rPr>
              <w:t>предприятиях, эксплуатирующих опасные производственные  объекты I и II класса опасности с 01.01.2014 введены</w:t>
            </w:r>
            <w:proofErr w:type="gramEnd"/>
            <w:r>
              <w:rPr>
                <w:sz w:val="28"/>
                <w:szCs w:val="28"/>
              </w:rPr>
              <w:t xml:space="preserve"> в действие «Положение</w:t>
            </w:r>
            <w:r w:rsidRPr="009E112C">
              <w:rPr>
                <w:sz w:val="28"/>
                <w:szCs w:val="28"/>
              </w:rPr>
              <w:t xml:space="preserve"> </w:t>
            </w:r>
            <w:r w:rsidRPr="009E112C">
              <w:rPr>
                <w:sz w:val="28"/>
                <w:szCs w:val="28"/>
              </w:rPr>
              <w:lastRenderedPageBreak/>
              <w:t>о системе управления промышленной безопасностью и охран</w:t>
            </w:r>
            <w:r>
              <w:rPr>
                <w:sz w:val="28"/>
                <w:szCs w:val="28"/>
              </w:rPr>
              <w:t>е труда».</w:t>
            </w:r>
          </w:p>
          <w:p w:rsidR="00897828" w:rsidRDefault="00897828" w:rsidP="00897828">
            <w:pPr>
              <w:pStyle w:val="3"/>
              <w:spacing w:after="0"/>
              <w:ind w:firstLine="708"/>
              <w:jc w:val="both"/>
              <w:rPr>
                <w:sz w:val="28"/>
                <w:szCs w:val="28"/>
              </w:rPr>
            </w:pPr>
            <w:proofErr w:type="gramStart"/>
            <w:r w:rsidRPr="006C0E6F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9 </w:t>
            </w:r>
            <w:r w:rsidRPr="006C0E6F">
              <w:rPr>
                <w:sz w:val="28"/>
                <w:szCs w:val="28"/>
              </w:rPr>
              <w:t>января 2014 года в соответствии с изменениями Федерального закона от 27.07.1997 № 116-ФЗ «О промышленной безопасности опасных производственных объектов» изданы приказы на ведение постоянного надзора на</w:t>
            </w:r>
            <w:r>
              <w:rPr>
                <w:sz w:val="28"/>
                <w:szCs w:val="28"/>
              </w:rPr>
              <w:t xml:space="preserve"> следующих опасных производственных </w:t>
            </w:r>
            <w:r w:rsidRPr="006C0E6F">
              <w:rPr>
                <w:sz w:val="28"/>
                <w:szCs w:val="28"/>
              </w:rPr>
              <w:t>объектах 1 класса опасности</w:t>
            </w:r>
            <w:r>
              <w:rPr>
                <w:sz w:val="28"/>
                <w:szCs w:val="28"/>
              </w:rPr>
              <w:t>: рудник с подземным способом разработки БКПРУ-2, рудник с подземным способом разработки БКПРУ-4, рудник с подземным способом разработки СКРУ-1, рудник с подземным способом разработки СКРУ-2, рудник с</w:t>
            </w:r>
            <w:proofErr w:type="gramEnd"/>
            <w:r>
              <w:rPr>
                <w:sz w:val="28"/>
                <w:szCs w:val="28"/>
              </w:rPr>
              <w:t xml:space="preserve"> подземным способом разработки СКРУ-3 ОАО «</w:t>
            </w:r>
            <w:proofErr w:type="spellStart"/>
            <w:r>
              <w:rPr>
                <w:sz w:val="28"/>
                <w:szCs w:val="28"/>
              </w:rPr>
              <w:t>Уралкалий</w:t>
            </w:r>
            <w:proofErr w:type="spellEnd"/>
            <w:r>
              <w:rPr>
                <w:sz w:val="28"/>
                <w:szCs w:val="28"/>
              </w:rPr>
              <w:t xml:space="preserve">», </w:t>
            </w:r>
            <w:r>
              <w:rPr>
                <w:spacing w:val="-11"/>
                <w:sz w:val="28"/>
                <w:szCs w:val="28"/>
              </w:rPr>
              <w:t xml:space="preserve">участок горного капитального строительства (специализированный) ствол № 1 </w:t>
            </w: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Дайльманн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Ханиель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Шахтострой</w:t>
            </w:r>
            <w:proofErr w:type="spellEnd"/>
            <w:r>
              <w:rPr>
                <w:sz w:val="28"/>
                <w:szCs w:val="28"/>
              </w:rPr>
              <w:t xml:space="preserve">», </w:t>
            </w:r>
            <w:r w:rsidRPr="006C0E6F">
              <w:rPr>
                <w:sz w:val="28"/>
                <w:szCs w:val="28"/>
              </w:rPr>
              <w:t xml:space="preserve">ОАО «Учалинский ГОК»: 1) Учалинский подземный рудник и 2) «Разведочная выработка в пределах лицензионного участка Озерного месторождения </w:t>
            </w:r>
            <w:proofErr w:type="gramStart"/>
            <w:r w:rsidRPr="006C0E6F">
              <w:rPr>
                <w:sz w:val="28"/>
                <w:szCs w:val="28"/>
              </w:rPr>
              <w:t>медно-колчеданных</w:t>
            </w:r>
            <w:proofErr w:type="gramEnd"/>
            <w:r w:rsidRPr="006C0E6F">
              <w:rPr>
                <w:sz w:val="28"/>
                <w:szCs w:val="28"/>
              </w:rPr>
              <w:t xml:space="preserve"> руд». </w:t>
            </w:r>
          </w:p>
          <w:p w:rsidR="00897828" w:rsidRDefault="00897828" w:rsidP="00897828">
            <w:pPr>
              <w:pStyle w:val="3"/>
              <w:spacing w:after="0"/>
              <w:ind w:firstLine="708"/>
              <w:jc w:val="both"/>
              <w:rPr>
                <w:sz w:val="28"/>
                <w:szCs w:val="28"/>
              </w:rPr>
            </w:pPr>
            <w:r w:rsidRPr="00661EAE">
              <w:rPr>
                <w:sz w:val="28"/>
                <w:szCs w:val="28"/>
              </w:rPr>
              <w:t xml:space="preserve">На предприятиях эксплуатирующих ОПО 1 и 2 класса </w:t>
            </w:r>
            <w:r>
              <w:rPr>
                <w:sz w:val="28"/>
                <w:szCs w:val="28"/>
              </w:rPr>
              <w:t xml:space="preserve">завершается работа по созданию вспомогательных горноспасательных команд (далее </w:t>
            </w:r>
            <w:r w:rsidRPr="001D161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ВГК), приказами по предприятиям </w:t>
            </w:r>
            <w:r w:rsidRPr="00661EAE">
              <w:rPr>
                <w:sz w:val="28"/>
                <w:szCs w:val="28"/>
              </w:rPr>
              <w:t xml:space="preserve">утверждены штатные расписания таких команд, выделены финансовые средства на их создания, </w:t>
            </w:r>
            <w:r>
              <w:rPr>
                <w:sz w:val="28"/>
                <w:szCs w:val="28"/>
              </w:rPr>
              <w:t>приобретено горноспасательное оборудование, командиры и члены ВГК прошли соответствующее обучение и проверку знаний</w:t>
            </w:r>
            <w:r w:rsidRPr="00661EA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 ОАО «Учалинский ГОК» на Учалинском подземном руднике - объекте 1 класса опасности, ЗАО «</w:t>
            </w:r>
            <w:proofErr w:type="spellStart"/>
            <w:r>
              <w:rPr>
                <w:sz w:val="28"/>
                <w:szCs w:val="28"/>
              </w:rPr>
              <w:t>Бурибаевский</w:t>
            </w:r>
            <w:proofErr w:type="spellEnd"/>
            <w:r>
              <w:rPr>
                <w:sz w:val="28"/>
                <w:szCs w:val="28"/>
              </w:rPr>
              <w:t xml:space="preserve"> ГОК» на Октябрьском подземном руднике - объекте 2 класса опасности, ОАО «Башкирское </w:t>
            </w:r>
            <w:proofErr w:type="spellStart"/>
            <w:r>
              <w:rPr>
                <w:sz w:val="28"/>
                <w:szCs w:val="28"/>
              </w:rPr>
              <w:t>шахтопроходческое</w:t>
            </w:r>
            <w:proofErr w:type="spellEnd"/>
            <w:r>
              <w:rPr>
                <w:sz w:val="28"/>
                <w:szCs w:val="28"/>
              </w:rPr>
              <w:t xml:space="preserve"> управление» на Руднике Вишневского месторождения медно-колчеданных руд - объекте 2 класса опасности и ООО «Башкирская медь» на карьере Юбилейного месторождения</w:t>
            </w:r>
            <w:r w:rsidRPr="007F65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объекте 2 класса опасности, созданные вспомогательные горноспасательные команды в установленном порядке несут вахту.</w:t>
            </w:r>
            <w:proofErr w:type="gramEnd"/>
            <w:r>
              <w:rPr>
                <w:sz w:val="28"/>
                <w:szCs w:val="28"/>
              </w:rPr>
              <w:t xml:space="preserve"> В ряде предприятий не завершена аттестация членов ВГК из-за загруженности комиссии по аттестации членов ВГК. Поднадзорные предприятия, в установленном порядке, обратились в вышеназванные комиссии, указанная работа должна завершиться до конца первого квартала 2015 года в соответствии с графиком.</w:t>
            </w:r>
          </w:p>
          <w:p w:rsidR="00897828" w:rsidRPr="00FF492F" w:rsidRDefault="00897828" w:rsidP="0089782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44692">
              <w:rPr>
                <w:sz w:val="28"/>
                <w:szCs w:val="28"/>
              </w:rPr>
              <w:t xml:space="preserve">В целях обеспечения готовности к действиям по локализации и ликвидации последствий аварии на </w:t>
            </w:r>
            <w:r w:rsidRPr="004C3096">
              <w:rPr>
                <w:sz w:val="28"/>
                <w:szCs w:val="28"/>
              </w:rPr>
              <w:t>ру</w:t>
            </w:r>
            <w:r>
              <w:rPr>
                <w:sz w:val="28"/>
                <w:szCs w:val="28"/>
              </w:rPr>
              <w:t>дниках П</w:t>
            </w:r>
            <w:r w:rsidRPr="004C3096">
              <w:rPr>
                <w:sz w:val="28"/>
                <w:szCs w:val="28"/>
              </w:rPr>
              <w:t>АО «</w:t>
            </w:r>
            <w:proofErr w:type="spellStart"/>
            <w:r w:rsidRPr="004C3096">
              <w:rPr>
                <w:sz w:val="28"/>
                <w:szCs w:val="28"/>
              </w:rPr>
              <w:t>Уралкалий</w:t>
            </w:r>
            <w:proofErr w:type="spellEnd"/>
            <w:r w:rsidRPr="004C3096">
              <w:rPr>
                <w:sz w:val="28"/>
                <w:szCs w:val="28"/>
              </w:rPr>
              <w:t>» созданы вспомогательные горноспасательные команды из числа работников рудников, однако</w:t>
            </w:r>
            <w:r>
              <w:rPr>
                <w:sz w:val="28"/>
                <w:szCs w:val="28"/>
              </w:rPr>
              <w:t xml:space="preserve"> численность и оснащение</w:t>
            </w:r>
            <w:r w:rsidRPr="004C3096">
              <w:rPr>
                <w:sz w:val="28"/>
                <w:szCs w:val="28"/>
              </w:rPr>
              <w:t xml:space="preserve"> членов ВГК не в полной мере соответствует требованиям пункта 6 и приложения к Приказу МЧС России от 29.11.2013 №765 «Об утверждении Порядка создания вспомогательных горноспасательны</w:t>
            </w:r>
            <w:r>
              <w:rPr>
                <w:sz w:val="28"/>
                <w:szCs w:val="28"/>
              </w:rPr>
              <w:t>х команд».</w:t>
            </w:r>
            <w:proofErr w:type="gramEnd"/>
            <w:r>
              <w:rPr>
                <w:sz w:val="28"/>
                <w:szCs w:val="28"/>
              </w:rPr>
              <w:t xml:space="preserve"> В настоящее время в П</w:t>
            </w:r>
            <w:r w:rsidRPr="004C3096">
              <w:rPr>
                <w:sz w:val="28"/>
                <w:szCs w:val="28"/>
              </w:rPr>
              <w:t>АО «</w:t>
            </w:r>
            <w:proofErr w:type="spellStart"/>
            <w:r w:rsidRPr="004C3096">
              <w:rPr>
                <w:sz w:val="28"/>
                <w:szCs w:val="28"/>
              </w:rPr>
              <w:t>Уралкалий</w:t>
            </w:r>
            <w:proofErr w:type="spellEnd"/>
            <w:r w:rsidRPr="004C3096">
              <w:rPr>
                <w:sz w:val="28"/>
                <w:szCs w:val="28"/>
              </w:rPr>
              <w:t xml:space="preserve">» проводится работа по приведению в соответствие количества членов ВГК к норме, проводится работа по выбору </w:t>
            </w:r>
            <w:proofErr w:type="gramStart"/>
            <w:r w:rsidRPr="004C3096">
              <w:rPr>
                <w:sz w:val="28"/>
                <w:szCs w:val="28"/>
              </w:rPr>
              <w:t>организации</w:t>
            </w:r>
            <w:proofErr w:type="gramEnd"/>
            <w:r w:rsidRPr="004C3096">
              <w:rPr>
                <w:sz w:val="28"/>
                <w:szCs w:val="28"/>
              </w:rPr>
              <w:t xml:space="preserve"> которая поставит необходимое оборудование и СИЗ для членов ВГК.</w:t>
            </w:r>
          </w:p>
          <w:p w:rsidR="00897828" w:rsidRPr="006C0E6F" w:rsidRDefault="00897828" w:rsidP="00897828">
            <w:pPr>
              <w:ind w:firstLine="709"/>
              <w:jc w:val="both"/>
              <w:rPr>
                <w:sz w:val="28"/>
                <w:szCs w:val="28"/>
              </w:rPr>
            </w:pPr>
            <w:r w:rsidRPr="006C0E6F">
              <w:rPr>
                <w:sz w:val="28"/>
                <w:szCs w:val="28"/>
              </w:rPr>
              <w:t xml:space="preserve">Основными нерешенными проблемами подконтрольных организаций горнопромышленного комплекса, влияющими на состояние промышленной безопасности, являются: недостаточность темпов обновления основных </w:t>
            </w:r>
            <w:r w:rsidRPr="006C0E6F">
              <w:rPr>
                <w:sz w:val="28"/>
                <w:szCs w:val="28"/>
              </w:rPr>
              <w:lastRenderedPageBreak/>
              <w:t>фондов, несвоевременная замена морально устаревшего и физически изношенного оборудования, недостаточное внедрение передовых технологий из-за отсутствия необходимых финансовых средств на предприятиях.</w:t>
            </w:r>
          </w:p>
          <w:p w:rsidR="00897828" w:rsidRPr="006C0E6F" w:rsidRDefault="00897828" w:rsidP="00897828">
            <w:pPr>
              <w:ind w:firstLine="709"/>
              <w:jc w:val="both"/>
              <w:rPr>
                <w:sz w:val="28"/>
                <w:szCs w:val="28"/>
              </w:rPr>
            </w:pPr>
            <w:r w:rsidRPr="006C0E6F">
              <w:rPr>
                <w:sz w:val="28"/>
                <w:szCs w:val="28"/>
              </w:rPr>
              <w:t xml:space="preserve">Оборудование продолжает эксплуатироваться за счет избытка запаса прочности, конструктивно заложенного при его изготовлении. Крайне высок дефицит рабочих и специалистов горного производства и низкое качество их подготовки. В этих условиях главная задача предприятий объективно оценить запас прочности </w:t>
            </w:r>
            <w:proofErr w:type="gramStart"/>
            <w:r w:rsidRPr="006C0E6F">
              <w:rPr>
                <w:sz w:val="28"/>
                <w:szCs w:val="28"/>
              </w:rPr>
              <w:t>горно-транспортного</w:t>
            </w:r>
            <w:proofErr w:type="gramEnd"/>
            <w:r w:rsidRPr="006C0E6F">
              <w:rPr>
                <w:sz w:val="28"/>
                <w:szCs w:val="28"/>
              </w:rPr>
              <w:t xml:space="preserve"> и технологического оборудования, подготовка и подбор квалифицированных специалистов горного производства.</w:t>
            </w:r>
          </w:p>
          <w:p w:rsidR="00897828" w:rsidRPr="001D1614" w:rsidRDefault="00897828" w:rsidP="00897828">
            <w:pPr>
              <w:ind w:right="10" w:firstLine="748"/>
              <w:jc w:val="both"/>
              <w:rPr>
                <w:sz w:val="28"/>
                <w:szCs w:val="28"/>
              </w:rPr>
            </w:pPr>
            <w:r w:rsidRPr="001D1614">
              <w:rPr>
                <w:sz w:val="28"/>
                <w:szCs w:val="28"/>
              </w:rPr>
              <w:t>Для повышения эффективности надзорной деятельности необходимо обратить особое внимание на вопросы:</w:t>
            </w:r>
          </w:p>
          <w:p w:rsidR="00897828" w:rsidRPr="005A4500" w:rsidRDefault="00897828" w:rsidP="00897828">
            <w:pPr>
              <w:ind w:firstLine="708"/>
              <w:jc w:val="both"/>
              <w:rPr>
                <w:sz w:val="28"/>
                <w:szCs w:val="28"/>
              </w:rPr>
            </w:pPr>
            <w:r w:rsidRPr="005A4500">
              <w:rPr>
                <w:sz w:val="28"/>
                <w:szCs w:val="28"/>
              </w:rPr>
              <w:t xml:space="preserve">– использования инспекторским составом предоставленных прав, в том числе по </w:t>
            </w:r>
            <w:r>
              <w:rPr>
                <w:sz w:val="28"/>
                <w:szCs w:val="28"/>
              </w:rPr>
              <w:t>привлечению лиц в соответствии с административным кодексом Российской Федерации</w:t>
            </w:r>
            <w:r w:rsidRPr="005A4500">
              <w:rPr>
                <w:sz w:val="28"/>
                <w:szCs w:val="28"/>
              </w:rPr>
              <w:t xml:space="preserve">, включая штрафные санкции, </w:t>
            </w:r>
            <w:r>
              <w:rPr>
                <w:sz w:val="28"/>
                <w:szCs w:val="28"/>
              </w:rPr>
              <w:t xml:space="preserve">дисквалификация, административное приостановление деятельности, </w:t>
            </w:r>
            <w:r w:rsidRPr="005A4500">
              <w:rPr>
                <w:sz w:val="28"/>
                <w:szCs w:val="28"/>
              </w:rPr>
              <w:t>выводу людей с рабочих ме</w:t>
            </w:r>
            <w:proofErr w:type="gramStart"/>
            <w:r w:rsidRPr="005A4500">
              <w:rPr>
                <w:sz w:val="28"/>
                <w:szCs w:val="28"/>
              </w:rPr>
              <w:t>ст в сл</w:t>
            </w:r>
            <w:proofErr w:type="gramEnd"/>
            <w:r w:rsidRPr="005A4500">
              <w:rPr>
                <w:sz w:val="28"/>
                <w:szCs w:val="28"/>
              </w:rPr>
              <w:t>учае угрозы жизни и здоровью работников;</w:t>
            </w:r>
          </w:p>
          <w:p w:rsidR="00897828" w:rsidRPr="001D1614" w:rsidRDefault="00897828" w:rsidP="00897828">
            <w:pPr>
              <w:ind w:right="10" w:firstLine="748"/>
              <w:jc w:val="both"/>
              <w:rPr>
                <w:sz w:val="28"/>
                <w:szCs w:val="28"/>
              </w:rPr>
            </w:pPr>
            <w:r w:rsidRPr="001D1614">
              <w:rPr>
                <w:sz w:val="28"/>
                <w:szCs w:val="28"/>
              </w:rPr>
              <w:t>– повышения требовательности к организации и осуществлению производственного контроля на предприятиях;</w:t>
            </w:r>
          </w:p>
          <w:p w:rsidR="00897828" w:rsidRPr="001D1614" w:rsidRDefault="00897828" w:rsidP="00897828">
            <w:pPr>
              <w:ind w:right="10" w:firstLine="748"/>
              <w:jc w:val="both"/>
              <w:rPr>
                <w:sz w:val="28"/>
                <w:szCs w:val="28"/>
              </w:rPr>
            </w:pPr>
            <w:r w:rsidRPr="001D1614">
              <w:rPr>
                <w:sz w:val="28"/>
                <w:szCs w:val="28"/>
              </w:rPr>
              <w:t xml:space="preserve">– обучения и повышения </w:t>
            </w:r>
            <w:r>
              <w:rPr>
                <w:sz w:val="28"/>
                <w:szCs w:val="28"/>
              </w:rPr>
              <w:t>квалификации инспекторского состава управления по вопросам осуществления надзорной деятельности</w:t>
            </w:r>
            <w:r w:rsidRPr="001D1614">
              <w:rPr>
                <w:sz w:val="28"/>
                <w:szCs w:val="28"/>
              </w:rPr>
              <w:t>;</w:t>
            </w:r>
          </w:p>
          <w:p w:rsidR="00897828" w:rsidRDefault="00897828" w:rsidP="00897828">
            <w:pPr>
              <w:ind w:right="10" w:firstLine="748"/>
              <w:jc w:val="both"/>
              <w:rPr>
                <w:sz w:val="28"/>
                <w:szCs w:val="28"/>
              </w:rPr>
            </w:pPr>
            <w:r w:rsidRPr="001D1614">
              <w:rPr>
                <w:sz w:val="28"/>
                <w:szCs w:val="28"/>
              </w:rPr>
              <w:t>– замены оборудования и технических устройств отработавших нормативный срок эксплуатации</w:t>
            </w:r>
            <w:r>
              <w:rPr>
                <w:sz w:val="28"/>
                <w:szCs w:val="28"/>
              </w:rPr>
              <w:t>.</w:t>
            </w:r>
          </w:p>
          <w:p w:rsidR="00897828" w:rsidRDefault="00897828" w:rsidP="0089782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связи с вводом с 15 марта 2013 года новой редакции федерального закона «О промышленной безопасности опасных производственных объектов», остается нерешенным вопрос на законодательном уровне:</w:t>
            </w:r>
          </w:p>
          <w:p w:rsidR="00897828" w:rsidRDefault="00897828" w:rsidP="00897828">
            <w:pPr>
              <w:ind w:firstLine="708"/>
              <w:jc w:val="both"/>
              <w:rPr>
                <w:sz w:val="28"/>
                <w:szCs w:val="28"/>
              </w:rPr>
            </w:pPr>
            <w:proofErr w:type="gramStart"/>
            <w:r w:rsidRPr="001D1614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необходимо приводить «Инструкцию по согласованию годовых планов развития горных работ», РД 07-350-99, «Инструкцию о порядке ведения работ по ликвидации и консервации опасных производственных объектов, связанных с пользованием недрами» в соответствии с федеральным законом «О промышленной безопасности опасных производственных объектов», в связи с классификацией опасных производственных объектов, исключением опасных производственных объектов на которых ведутся горные работы общераспространенных полезных ископаемых и разработки</w:t>
            </w:r>
            <w:proofErr w:type="gramEnd"/>
            <w:r>
              <w:rPr>
                <w:sz w:val="28"/>
                <w:szCs w:val="28"/>
              </w:rPr>
              <w:t xml:space="preserve"> россыпных месторождений полезных ископаемых, осуществляемых открытым способом без применения взрывных работ;</w:t>
            </w:r>
          </w:p>
          <w:p w:rsidR="00897828" w:rsidRPr="00A942C5" w:rsidRDefault="00897828" w:rsidP="00897828">
            <w:pPr>
              <w:ind w:firstLine="748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D1614">
              <w:rPr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 xml:space="preserve">в связи с тем, что «Инструкция о порядке ведения работ по ликвидации и консервации опасных производственных объектов, связанных с пользованием недрами», распространяется на опасные производственные объекты и с принятием 22-ФЗ от 04 марта 2013 г., исключены объекты, на которых ведутся добыча общераспространенных полезных ископаемых и разработки россыпных месторождений, осуществляемых открытым способом без применения взрывных работ, из категории опасных производственных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объектов</w:t>
            </w:r>
            <w:proofErr w:type="gramEnd"/>
            <w:r>
              <w:rPr>
                <w:color w:val="000000"/>
                <w:sz w:val="28"/>
                <w:szCs w:val="28"/>
              </w:rPr>
              <w:t>, остается нерешенным вопрос, кто будет осуществлять надзор, за объектами, которые не вошли в опасные производственные объекты;</w:t>
            </w:r>
          </w:p>
          <w:p w:rsidR="00897828" w:rsidRPr="00A942C5" w:rsidRDefault="00897828" w:rsidP="00897828">
            <w:pPr>
              <w:ind w:firstLine="748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D161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также требует уточнений порядок классификации опасных производственных объектов, согласно «Схемы классификации опасных производственных объектов, на которых ведутся горные работы и работы по обогащению, с учетом классов опасности» объекты на которых ведутся горные работы с применением взрывчатых материалов, классифицируется без учета количества (тонн) взрывчатых материалов, используемых при производстве массовых взрывов, в то же время при применении взрывчатых материалов, классификация должна производится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 учетом этого критерия </w:t>
            </w:r>
            <w:proofErr w:type="gramStart"/>
            <w:r>
              <w:rPr>
                <w:color w:val="000000"/>
                <w:sz w:val="28"/>
                <w:szCs w:val="28"/>
              </w:rPr>
              <w:t>согласно таблицы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2, п. 1 Приложения 2 116-ФЗ от 21.07.1997;</w:t>
            </w:r>
          </w:p>
          <w:p w:rsidR="00897828" w:rsidRDefault="00897828" w:rsidP="00897828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proofErr w:type="gramStart"/>
            <w:r w:rsidRPr="001D1614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имеются </w:t>
            </w:r>
            <w:r w:rsidRPr="00FB69CF">
              <w:rPr>
                <w:sz w:val="28"/>
                <w:szCs w:val="28"/>
              </w:rPr>
              <w:t xml:space="preserve">несоответствия ст. 16 № 116-ФЗ и ст. 13 № 294-ФЗ в определении сроков проведения </w:t>
            </w:r>
            <w:r w:rsidRPr="00DC68A3">
              <w:rPr>
                <w:sz w:val="28"/>
                <w:szCs w:val="28"/>
              </w:rPr>
              <w:t>проверок органами государственного надзора</w:t>
            </w:r>
            <w:r>
              <w:rPr>
                <w:sz w:val="28"/>
                <w:szCs w:val="28"/>
              </w:rPr>
              <w:t xml:space="preserve"> </w:t>
            </w:r>
            <w:r w:rsidRPr="00DC68A3">
              <w:rPr>
                <w:sz w:val="28"/>
                <w:szCs w:val="28"/>
              </w:rPr>
              <w:t>в отношении юридических лиц, индивидуальных предпринимателей, эксплуатирующих опасные производственные объекты</w:t>
            </w:r>
            <w:r>
              <w:rPr>
                <w:sz w:val="28"/>
                <w:szCs w:val="28"/>
              </w:rPr>
              <w:t>, по федеральному закону «О промышленной безопасности опасных производственных объектов» ст. 16 ч. 10 срок установлен не более 30 рабочих дней, по</w:t>
            </w:r>
            <w:r w:rsidRPr="004A3AC2">
              <w:rPr>
                <w:sz w:val="28"/>
                <w:szCs w:val="28"/>
              </w:rPr>
              <w:t xml:space="preserve"> </w:t>
            </w:r>
            <w:r w:rsidRPr="00FB69CF">
              <w:rPr>
                <w:sz w:val="28"/>
                <w:szCs w:val="28"/>
              </w:rPr>
              <w:t>ст. 13</w:t>
            </w:r>
            <w:r>
              <w:rPr>
                <w:sz w:val="28"/>
                <w:szCs w:val="28"/>
              </w:rPr>
              <w:t xml:space="preserve"> ч. 1</w:t>
            </w:r>
            <w:r w:rsidRPr="00FB69CF">
              <w:rPr>
                <w:sz w:val="28"/>
                <w:szCs w:val="28"/>
              </w:rPr>
              <w:t xml:space="preserve"> № 294-ФЗ</w:t>
            </w:r>
            <w:r>
              <w:rPr>
                <w:sz w:val="28"/>
                <w:szCs w:val="28"/>
              </w:rPr>
              <w:t xml:space="preserve"> не более 20 рабочих дней.</w:t>
            </w:r>
            <w:proofErr w:type="gramEnd"/>
          </w:p>
          <w:p w:rsidR="00897828" w:rsidRDefault="00897828" w:rsidP="00897828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 внедрении в Федеральной службе по экологическому, технологическому и атомному надзору подсистемы «Контрольно-надзорная деятельность» Комплексной системы информатизации Федеральной службы по экологическому, технологическому и атомному надзору не решен вопрос с внесением сведений в систему по предприятиям и организациям, не имеющим опасных производственных объектов, зарегистрированных в государственном реестре, что противоречит ч. 1 ст. 6 федерального закона от 21.07.1997 № ФЗ-116 «О промышленной безопасности</w:t>
            </w:r>
            <w:proofErr w:type="gramEnd"/>
            <w:r>
              <w:rPr>
                <w:sz w:val="28"/>
                <w:szCs w:val="28"/>
              </w:rPr>
              <w:t xml:space="preserve"> опасных производственных объектов»:</w:t>
            </w:r>
          </w:p>
          <w:p w:rsidR="00897828" w:rsidRPr="00096993" w:rsidRDefault="00897828" w:rsidP="00897828">
            <w:pPr>
              <w:ind w:firstLine="54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096993">
              <w:rPr>
                <w:color w:val="000000"/>
                <w:sz w:val="28"/>
                <w:szCs w:val="28"/>
              </w:rPr>
              <w:t xml:space="preserve">К видам деятельности в области промышленной безопасности относятся проектирование, строительство, эксплуатация, реконструкция, капитальный ремонт, техническое перевооружение, консервация и ликвидация опасного производственного объекта; изготовление, монтаж, наладка, обслуживание и ремонт технических устройств, применяемых на опасном производственном объекте; проведение экспертизы промышленной безопасности; подготовка и переподготовка работников опасного производственного объекта в </w:t>
            </w:r>
            <w:proofErr w:type="spellStart"/>
            <w:r w:rsidRPr="00096993">
              <w:rPr>
                <w:color w:val="000000"/>
                <w:sz w:val="28"/>
                <w:szCs w:val="28"/>
              </w:rPr>
              <w:t>необразовательных</w:t>
            </w:r>
            <w:proofErr w:type="spellEnd"/>
            <w:r w:rsidRPr="00096993">
              <w:rPr>
                <w:color w:val="000000"/>
                <w:sz w:val="28"/>
                <w:szCs w:val="28"/>
              </w:rPr>
              <w:t xml:space="preserve"> учреждениях</w:t>
            </w:r>
            <w:r>
              <w:rPr>
                <w:color w:val="000000"/>
                <w:sz w:val="28"/>
                <w:szCs w:val="28"/>
              </w:rPr>
              <w:t>».</w:t>
            </w:r>
          </w:p>
          <w:p w:rsidR="00897828" w:rsidRPr="00DF696E" w:rsidRDefault="00897828" w:rsidP="00897828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 по </w:t>
            </w:r>
            <w:r w:rsidRPr="00DF696E">
              <w:rPr>
                <w:sz w:val="28"/>
                <w:szCs w:val="28"/>
              </w:rPr>
              <w:t>совершенствованию надзорной деятельности</w:t>
            </w:r>
            <w:r>
              <w:rPr>
                <w:sz w:val="28"/>
                <w:szCs w:val="28"/>
              </w:rPr>
              <w:t>:</w:t>
            </w:r>
          </w:p>
          <w:p w:rsidR="00897828" w:rsidRDefault="00897828" w:rsidP="0089782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92606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отношении нормативной базы государственного надзора:</w:t>
            </w:r>
          </w:p>
          <w:p w:rsidR="00897828" w:rsidRDefault="00897828" w:rsidP="00897828">
            <w:pPr>
              <w:ind w:firstLine="748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– в</w:t>
            </w:r>
            <w:r w:rsidRPr="00926068">
              <w:rPr>
                <w:sz w:val="28"/>
                <w:szCs w:val="28"/>
              </w:rPr>
              <w:t xml:space="preserve"> связи с регулярными </w:t>
            </w:r>
            <w:r>
              <w:rPr>
                <w:sz w:val="28"/>
                <w:szCs w:val="28"/>
              </w:rPr>
              <w:t xml:space="preserve">и </w:t>
            </w:r>
            <w:r w:rsidRPr="00926068">
              <w:rPr>
                <w:sz w:val="28"/>
                <w:szCs w:val="28"/>
              </w:rPr>
              <w:t>значительными изменениями, происходящими в законодательстве Российской Федерации,</w:t>
            </w:r>
            <w:r w:rsidRPr="00926068"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FC456D">
              <w:rPr>
                <w:sz w:val="28"/>
                <w:szCs w:val="28"/>
              </w:rPr>
              <w:t>еобходим</w:t>
            </w:r>
            <w:r w:rsidRPr="008410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пересмотр нормативной документации в области промышленной безопасности</w:t>
            </w:r>
            <w:r w:rsidRPr="007B3C35">
              <w:rPr>
                <w:i/>
                <w:sz w:val="22"/>
                <w:szCs w:val="22"/>
              </w:rPr>
              <w:t xml:space="preserve"> </w:t>
            </w:r>
            <w:r w:rsidRPr="007B3C35">
              <w:rPr>
                <w:sz w:val="28"/>
                <w:szCs w:val="28"/>
              </w:rPr>
              <w:t>оп</w:t>
            </w:r>
            <w:r>
              <w:rPr>
                <w:sz w:val="28"/>
                <w:szCs w:val="28"/>
              </w:rPr>
              <w:t xml:space="preserve">асных производственных объектов, </w:t>
            </w:r>
            <w:r>
              <w:rPr>
                <w:color w:val="000000"/>
                <w:sz w:val="28"/>
                <w:szCs w:val="28"/>
              </w:rPr>
              <w:t xml:space="preserve">в действующих правилах безопасности нет классификации опасных производственных объектов, а также объектов, на которых ведутся добыча общераспространенных полезных ископаемых и разработки россыпных месторождений, </w:t>
            </w:r>
            <w:r>
              <w:rPr>
                <w:color w:val="000000"/>
                <w:sz w:val="28"/>
                <w:szCs w:val="28"/>
              </w:rPr>
              <w:lastRenderedPageBreak/>
              <w:t>осуществляемых открытым способом без применения взрывных работ, и их необходимо пересмотреть с учетом действующего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законодательства;</w:t>
            </w:r>
          </w:p>
          <w:p w:rsidR="00897828" w:rsidRPr="00A942C5" w:rsidRDefault="00897828" w:rsidP="00897828">
            <w:pPr>
              <w:ind w:firstLine="7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также необходимо решить вопрос в отношении </w:t>
            </w:r>
            <w:r>
              <w:rPr>
                <w:color w:val="000000"/>
                <w:sz w:val="28"/>
                <w:szCs w:val="28"/>
              </w:rPr>
              <w:t xml:space="preserve">объектов, на которых ведутся добыча общераспространенных полезных ископаемых и разработки </w:t>
            </w:r>
            <w:proofErr w:type="gramStart"/>
            <w:r>
              <w:rPr>
                <w:color w:val="000000"/>
                <w:sz w:val="28"/>
                <w:szCs w:val="28"/>
              </w:rPr>
              <w:t>россыпных месторождений, осуществляемых открытым способом без применения взрывных работ порядок рассмотрения планов развития горных работ и какое ведомство осуществляет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надзор, логичнее было бы – которое осуществляет надзор, то и рассматривает планы развития горных работ.</w:t>
            </w:r>
          </w:p>
          <w:p w:rsidR="00897828" w:rsidRPr="003E3141" w:rsidRDefault="00897828" w:rsidP="00897828">
            <w:pPr>
              <w:ind w:firstLine="708"/>
              <w:jc w:val="both"/>
              <w:rPr>
                <w:sz w:val="28"/>
                <w:szCs w:val="28"/>
              </w:rPr>
            </w:pPr>
            <w:r w:rsidRPr="003E3141">
              <w:rPr>
                <w:sz w:val="28"/>
                <w:szCs w:val="28"/>
              </w:rPr>
              <w:t xml:space="preserve">2. </w:t>
            </w:r>
            <w:proofErr w:type="gramStart"/>
            <w:r w:rsidRPr="003E3141">
              <w:rPr>
                <w:sz w:val="28"/>
                <w:szCs w:val="28"/>
              </w:rPr>
              <w:t xml:space="preserve">Необходимо актуализировать </w:t>
            </w:r>
            <w:r w:rsidRPr="003E3141">
              <w:rPr>
                <w:color w:val="000000"/>
                <w:sz w:val="28"/>
                <w:szCs w:val="28"/>
              </w:rPr>
              <w:t xml:space="preserve">«Инструкцию о порядке ведения работ по ликвидации и консервации опасных производственных объектов, связанных с пользованием недрами», </w:t>
            </w:r>
            <w:r w:rsidRPr="003E3141">
              <w:rPr>
                <w:sz w:val="28"/>
                <w:szCs w:val="28"/>
              </w:rPr>
              <w:t xml:space="preserve">«Инструкцию по согласованию годовых планов развития горных работ», РД 07-350-99 </w:t>
            </w:r>
            <w:r>
              <w:rPr>
                <w:sz w:val="28"/>
                <w:szCs w:val="28"/>
              </w:rPr>
              <w:t>в соответствии с федеральным законом «О промышленной безопасности опасных производственных объектов», в связи с классификацией опасных производственных объектов, исключением опасных производственных объектов на которых ведутся горные работы общераспространенных полезных ископаемых и разработки</w:t>
            </w:r>
            <w:proofErr w:type="gramEnd"/>
            <w:r>
              <w:rPr>
                <w:sz w:val="28"/>
                <w:szCs w:val="28"/>
              </w:rPr>
              <w:t xml:space="preserve"> россыпных месторождений полезных ископаемых, осуществляемых открытым способом без применения взрывных работ.</w:t>
            </w:r>
          </w:p>
          <w:p w:rsidR="00897828" w:rsidRPr="002A7958" w:rsidRDefault="00897828" w:rsidP="00897828">
            <w:pPr>
              <w:shd w:val="clear" w:color="auto" w:fill="FFFFFF"/>
              <w:autoSpaceDE w:val="0"/>
              <w:autoSpaceDN w:val="0"/>
              <w:adjustRightInd w:val="0"/>
              <w:ind w:firstLine="748"/>
              <w:jc w:val="both"/>
              <w:rPr>
                <w:sz w:val="28"/>
                <w:szCs w:val="28"/>
              </w:rPr>
            </w:pPr>
            <w:r w:rsidRPr="002A7958">
              <w:rPr>
                <w:color w:val="000000"/>
                <w:sz w:val="28"/>
                <w:szCs w:val="28"/>
              </w:rPr>
              <w:t>Кроме того, нужно обратить внимание на проблемы, требующие быстрейшего решения:</w:t>
            </w:r>
          </w:p>
          <w:p w:rsidR="00897828" w:rsidRPr="002A7958" w:rsidRDefault="00897828" w:rsidP="00897828">
            <w:pPr>
              <w:ind w:firstLine="748"/>
              <w:jc w:val="both"/>
              <w:rPr>
                <w:sz w:val="28"/>
                <w:szCs w:val="28"/>
              </w:rPr>
            </w:pPr>
            <w:r w:rsidRPr="001D1614">
              <w:rPr>
                <w:sz w:val="28"/>
                <w:szCs w:val="28"/>
              </w:rPr>
              <w:t xml:space="preserve">– </w:t>
            </w:r>
            <w:r w:rsidRPr="002A7958">
              <w:rPr>
                <w:color w:val="000000"/>
                <w:sz w:val="28"/>
                <w:szCs w:val="28"/>
              </w:rPr>
              <w:t>внести в установленном порядке поправки в Федеральный закон «О недрах» от 03.03.</w:t>
            </w:r>
            <w:r>
              <w:rPr>
                <w:color w:val="000000"/>
                <w:sz w:val="28"/>
                <w:szCs w:val="28"/>
              </w:rPr>
              <w:t>19</w:t>
            </w:r>
            <w:r w:rsidRPr="002A7958">
              <w:rPr>
                <w:color w:val="000000"/>
                <w:sz w:val="28"/>
                <w:szCs w:val="28"/>
              </w:rPr>
              <w:t>95, касающиеся создания целевого фонда</w:t>
            </w:r>
            <w:r>
              <w:rPr>
                <w:color w:val="000000"/>
                <w:sz w:val="28"/>
                <w:szCs w:val="28"/>
              </w:rPr>
              <w:t xml:space="preserve"> (за счет страховых взносов)</w:t>
            </w:r>
            <w:r w:rsidRPr="002A7958">
              <w:rPr>
                <w:color w:val="000000"/>
                <w:sz w:val="28"/>
                <w:szCs w:val="28"/>
              </w:rPr>
              <w:t xml:space="preserve"> для выполнения работ по ликвидации объектов горных работ горнодобывающих организаций (предприятий), прекращающих производственную деятельность;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97828" w:rsidRPr="002A7958" w:rsidRDefault="00897828" w:rsidP="00897828">
            <w:pPr>
              <w:ind w:firstLine="748"/>
              <w:jc w:val="both"/>
              <w:rPr>
                <w:sz w:val="28"/>
                <w:szCs w:val="28"/>
              </w:rPr>
            </w:pPr>
            <w:r w:rsidRPr="001D1614">
              <w:rPr>
                <w:sz w:val="28"/>
                <w:szCs w:val="28"/>
              </w:rPr>
              <w:t xml:space="preserve">– </w:t>
            </w:r>
            <w:r w:rsidRPr="002A7958">
              <w:rPr>
                <w:color w:val="000000"/>
                <w:sz w:val="28"/>
                <w:szCs w:val="28"/>
              </w:rPr>
              <w:t xml:space="preserve">предусмотреть в законодательном порядке меры для обеспечения сохранности целевого фонда на весь период производственной деятельности организации (предприятия) </w:t>
            </w:r>
            <w:r w:rsidRPr="001D1614">
              <w:rPr>
                <w:sz w:val="28"/>
                <w:szCs w:val="28"/>
              </w:rPr>
              <w:t>–</w:t>
            </w:r>
            <w:r w:rsidRPr="002A7958">
              <w:rPr>
                <w:color w:val="000000"/>
                <w:sz w:val="28"/>
                <w:szCs w:val="28"/>
              </w:rPr>
              <w:t xml:space="preserve"> пользователя недр;</w:t>
            </w:r>
          </w:p>
          <w:p w:rsidR="00897828" w:rsidRPr="002A7958" w:rsidRDefault="00897828" w:rsidP="00897828">
            <w:pPr>
              <w:ind w:firstLine="748"/>
              <w:jc w:val="both"/>
              <w:rPr>
                <w:sz w:val="28"/>
                <w:szCs w:val="28"/>
              </w:rPr>
            </w:pPr>
            <w:r w:rsidRPr="001D1614">
              <w:rPr>
                <w:sz w:val="28"/>
                <w:szCs w:val="28"/>
              </w:rPr>
              <w:t xml:space="preserve">– </w:t>
            </w:r>
            <w:r w:rsidRPr="002A7958">
              <w:rPr>
                <w:color w:val="000000"/>
                <w:sz w:val="28"/>
                <w:szCs w:val="28"/>
              </w:rPr>
              <w:t>внести изменения и дополнения в Федеральный закон «О несостоятельности (банкротстве)» от 08.01.</w:t>
            </w:r>
            <w:r>
              <w:rPr>
                <w:color w:val="000000"/>
                <w:sz w:val="28"/>
                <w:szCs w:val="28"/>
              </w:rPr>
              <w:t>19</w:t>
            </w:r>
            <w:r w:rsidRPr="002A7958">
              <w:rPr>
                <w:color w:val="000000"/>
                <w:sz w:val="28"/>
                <w:szCs w:val="28"/>
              </w:rPr>
              <w:t>98 № 6-ФЗ в отношении процедуры банкротства горнодобывающих организаций (предприятий) с учетом обязательности выполнения комплекса мер по обеспечению ликвидации и консервации объектов горных работ.</w:t>
            </w:r>
          </w:p>
          <w:p w:rsidR="00017864" w:rsidRDefault="00017864" w:rsidP="00017864">
            <w:pPr>
              <w:tabs>
                <w:tab w:val="left" w:pos="5236"/>
              </w:tabs>
              <w:ind w:right="11" w:firstLine="7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 </w:t>
            </w:r>
          </w:p>
          <w:p w:rsidR="00042A44" w:rsidRPr="00750747" w:rsidRDefault="00042A44" w:rsidP="00D54FFA">
            <w:pPr>
              <w:ind w:firstLine="709"/>
              <w:jc w:val="center"/>
              <w:rPr>
                <w:i/>
                <w:sz w:val="28"/>
                <w:szCs w:val="28"/>
              </w:rPr>
            </w:pPr>
            <w:r w:rsidRPr="00750747">
              <w:rPr>
                <w:i/>
                <w:sz w:val="28"/>
                <w:szCs w:val="28"/>
              </w:rPr>
              <w:t>Надзор за опасными производственными объектами (технологический надзор)</w:t>
            </w:r>
          </w:p>
          <w:p w:rsidR="00042A44" w:rsidRPr="00750747" w:rsidRDefault="00042A44" w:rsidP="00042A44">
            <w:pPr>
              <w:ind w:firstLine="720"/>
              <w:jc w:val="both"/>
              <w:rPr>
                <w:sz w:val="28"/>
                <w:szCs w:val="28"/>
              </w:rPr>
            </w:pPr>
            <w:r w:rsidRPr="00750747">
              <w:rPr>
                <w:sz w:val="28"/>
                <w:szCs w:val="28"/>
              </w:rPr>
              <w:t>За отчетный период 201</w:t>
            </w:r>
            <w:r w:rsidR="00B555D0">
              <w:rPr>
                <w:sz w:val="28"/>
                <w:szCs w:val="28"/>
              </w:rPr>
              <w:t>4</w:t>
            </w:r>
            <w:r w:rsidRPr="00750747">
              <w:rPr>
                <w:sz w:val="28"/>
                <w:szCs w:val="28"/>
              </w:rPr>
              <w:t xml:space="preserve"> года проведено </w:t>
            </w:r>
            <w:r w:rsidR="00B555D0">
              <w:rPr>
                <w:sz w:val="28"/>
                <w:szCs w:val="28"/>
              </w:rPr>
              <w:t>1321</w:t>
            </w:r>
            <w:r w:rsidRPr="00750747">
              <w:rPr>
                <w:sz w:val="28"/>
                <w:szCs w:val="28"/>
              </w:rPr>
              <w:t xml:space="preserve"> проверок выполнения поднадзорными организациями требований промышленной безопасности, из них плановых – </w:t>
            </w:r>
            <w:r w:rsidR="00B555D0">
              <w:rPr>
                <w:sz w:val="28"/>
                <w:szCs w:val="28"/>
              </w:rPr>
              <w:t>277</w:t>
            </w:r>
            <w:r w:rsidRPr="00750747">
              <w:rPr>
                <w:sz w:val="28"/>
                <w:szCs w:val="28"/>
              </w:rPr>
              <w:t xml:space="preserve">, внеплановых </w:t>
            </w:r>
            <w:r w:rsidR="00B555D0">
              <w:rPr>
                <w:sz w:val="28"/>
                <w:szCs w:val="28"/>
              </w:rPr>
              <w:t>–</w:t>
            </w:r>
            <w:r w:rsidRPr="00750747">
              <w:rPr>
                <w:sz w:val="28"/>
                <w:szCs w:val="28"/>
              </w:rPr>
              <w:t xml:space="preserve"> </w:t>
            </w:r>
            <w:r w:rsidR="00B555D0">
              <w:rPr>
                <w:sz w:val="28"/>
                <w:szCs w:val="28"/>
              </w:rPr>
              <w:t>662, в режиме постоянного государственного надзора - 382</w:t>
            </w:r>
            <w:r w:rsidRPr="00750747">
              <w:rPr>
                <w:sz w:val="28"/>
                <w:szCs w:val="28"/>
              </w:rPr>
              <w:t xml:space="preserve">. </w:t>
            </w:r>
            <w:proofErr w:type="gramStart"/>
            <w:r w:rsidRPr="00750747">
              <w:rPr>
                <w:sz w:val="28"/>
                <w:szCs w:val="28"/>
              </w:rPr>
              <w:t>Выявлено и предписано</w:t>
            </w:r>
            <w:proofErr w:type="gramEnd"/>
            <w:r w:rsidRPr="00750747">
              <w:rPr>
                <w:sz w:val="28"/>
                <w:szCs w:val="28"/>
              </w:rPr>
              <w:t xml:space="preserve"> к устранению </w:t>
            </w:r>
            <w:r w:rsidR="00B555D0">
              <w:rPr>
                <w:sz w:val="28"/>
                <w:szCs w:val="28"/>
              </w:rPr>
              <w:t>15215</w:t>
            </w:r>
            <w:r w:rsidRPr="00750747">
              <w:rPr>
                <w:sz w:val="28"/>
                <w:szCs w:val="28"/>
              </w:rPr>
              <w:t xml:space="preserve"> нарушения требований нормативных правовых актов Российской Федерации. За нарушения требований промышленной безопасности наложено </w:t>
            </w:r>
            <w:r w:rsidR="00B555D0">
              <w:rPr>
                <w:sz w:val="28"/>
                <w:szCs w:val="28"/>
              </w:rPr>
              <w:t>1420</w:t>
            </w:r>
            <w:r w:rsidRPr="00750747">
              <w:rPr>
                <w:sz w:val="28"/>
                <w:szCs w:val="28"/>
              </w:rPr>
              <w:t xml:space="preserve"> штрафов  на общую сумму </w:t>
            </w:r>
            <w:r w:rsidR="00B555D0">
              <w:rPr>
                <w:sz w:val="28"/>
                <w:szCs w:val="28"/>
              </w:rPr>
              <w:t>50891,2</w:t>
            </w:r>
            <w:r w:rsidRPr="00750747">
              <w:rPr>
                <w:sz w:val="28"/>
                <w:szCs w:val="28"/>
              </w:rPr>
              <w:t xml:space="preserve"> </w:t>
            </w:r>
            <w:proofErr w:type="spellStart"/>
            <w:r w:rsidRPr="00750747">
              <w:rPr>
                <w:sz w:val="28"/>
                <w:szCs w:val="28"/>
              </w:rPr>
              <w:t>тыс</w:t>
            </w:r>
            <w:proofErr w:type="gramStart"/>
            <w:r w:rsidRPr="00750747">
              <w:rPr>
                <w:sz w:val="28"/>
                <w:szCs w:val="28"/>
              </w:rPr>
              <w:t>.р</w:t>
            </w:r>
            <w:proofErr w:type="gramEnd"/>
            <w:r w:rsidRPr="00750747">
              <w:rPr>
                <w:sz w:val="28"/>
                <w:szCs w:val="28"/>
              </w:rPr>
              <w:t>уб</w:t>
            </w:r>
            <w:proofErr w:type="spellEnd"/>
            <w:r w:rsidRPr="00750747">
              <w:rPr>
                <w:sz w:val="28"/>
                <w:szCs w:val="28"/>
              </w:rPr>
              <w:t>.</w:t>
            </w:r>
          </w:p>
          <w:p w:rsidR="003E76F4" w:rsidRPr="00042A44" w:rsidRDefault="003E76F4" w:rsidP="00042A44">
            <w:pPr>
              <w:pStyle w:val="1"/>
              <w:shd w:val="clear" w:color="auto" w:fill="auto"/>
              <w:rPr>
                <w:b w:val="0"/>
                <w:bCs w:val="0"/>
                <w:color w:val="auto"/>
                <w:spacing w:val="0"/>
                <w:sz w:val="28"/>
                <w:szCs w:val="28"/>
                <w:u w:val="none"/>
              </w:rPr>
            </w:pPr>
          </w:p>
          <w:p w:rsidR="003E76F4" w:rsidRPr="00042A44" w:rsidRDefault="003E76F4" w:rsidP="00042A44">
            <w:pPr>
              <w:pStyle w:val="1"/>
              <w:shd w:val="clear" w:color="auto" w:fill="auto"/>
              <w:rPr>
                <w:b w:val="0"/>
                <w:bCs w:val="0"/>
                <w:i/>
                <w:color w:val="auto"/>
                <w:spacing w:val="0"/>
                <w:sz w:val="28"/>
                <w:szCs w:val="28"/>
                <w:u w:val="none"/>
              </w:rPr>
            </w:pPr>
            <w:r w:rsidRPr="00042A44">
              <w:rPr>
                <w:b w:val="0"/>
                <w:bCs w:val="0"/>
                <w:i/>
                <w:color w:val="auto"/>
                <w:spacing w:val="0"/>
                <w:sz w:val="28"/>
                <w:szCs w:val="28"/>
                <w:u w:val="none"/>
              </w:rPr>
              <w:t>Лицензионная деятельность</w:t>
            </w:r>
          </w:p>
          <w:p w:rsidR="003E76F4" w:rsidRPr="00042A44" w:rsidRDefault="003E76F4" w:rsidP="00042A44">
            <w:pPr>
              <w:rPr>
                <w:sz w:val="28"/>
                <w:szCs w:val="28"/>
              </w:rPr>
            </w:pPr>
          </w:p>
          <w:p w:rsidR="003E76F4" w:rsidRPr="00042A44" w:rsidRDefault="003E76F4" w:rsidP="00042A44">
            <w:pPr>
              <w:ind w:left="29" w:right="5" w:firstLine="581"/>
              <w:jc w:val="both"/>
              <w:rPr>
                <w:sz w:val="28"/>
                <w:szCs w:val="28"/>
              </w:rPr>
            </w:pPr>
            <w:r w:rsidRPr="00042A44">
              <w:rPr>
                <w:sz w:val="28"/>
                <w:szCs w:val="28"/>
              </w:rPr>
              <w:t>В отчетном периоде (</w:t>
            </w:r>
            <w:r w:rsidR="00B555D0">
              <w:rPr>
                <w:sz w:val="28"/>
                <w:szCs w:val="28"/>
              </w:rPr>
              <w:t>12</w:t>
            </w:r>
            <w:r w:rsidRPr="00042A44">
              <w:rPr>
                <w:sz w:val="28"/>
                <w:szCs w:val="28"/>
              </w:rPr>
              <w:t xml:space="preserve"> месяцев 201</w:t>
            </w:r>
            <w:r w:rsidR="00B555D0">
              <w:rPr>
                <w:sz w:val="28"/>
                <w:szCs w:val="28"/>
              </w:rPr>
              <w:t>4</w:t>
            </w:r>
            <w:r w:rsidRPr="00042A44">
              <w:rPr>
                <w:sz w:val="28"/>
                <w:szCs w:val="28"/>
              </w:rPr>
              <w:t xml:space="preserve">года) Управлением предоставлено </w:t>
            </w:r>
            <w:r w:rsidR="00B555D0">
              <w:rPr>
                <w:sz w:val="28"/>
                <w:szCs w:val="28"/>
              </w:rPr>
              <w:t>109</w:t>
            </w:r>
            <w:r w:rsidRPr="00042A44">
              <w:rPr>
                <w:sz w:val="28"/>
                <w:szCs w:val="28"/>
              </w:rPr>
              <w:t xml:space="preserve">  лицензий на виды деятельности, отнесенные к компетенции управления.  В </w:t>
            </w:r>
            <w:r w:rsidR="00B555D0">
              <w:rPr>
                <w:sz w:val="28"/>
                <w:szCs w:val="28"/>
              </w:rPr>
              <w:t>21</w:t>
            </w:r>
            <w:r w:rsidRPr="00042A44">
              <w:rPr>
                <w:sz w:val="28"/>
                <w:szCs w:val="28"/>
              </w:rPr>
              <w:t xml:space="preserve"> случаях отказано в предоставлении лицензии, </w:t>
            </w:r>
            <w:r w:rsidR="00B555D0">
              <w:rPr>
                <w:sz w:val="28"/>
                <w:szCs w:val="28"/>
              </w:rPr>
              <w:t>приостановлено -10. П</w:t>
            </w:r>
            <w:r w:rsidRPr="00042A44">
              <w:rPr>
                <w:sz w:val="28"/>
                <w:szCs w:val="28"/>
              </w:rPr>
              <w:t xml:space="preserve">ереоформлено за отчетный период – </w:t>
            </w:r>
            <w:r w:rsidR="00B555D0">
              <w:rPr>
                <w:sz w:val="28"/>
                <w:szCs w:val="28"/>
              </w:rPr>
              <w:t>94</w:t>
            </w:r>
            <w:r w:rsidRPr="00042A44">
              <w:rPr>
                <w:sz w:val="28"/>
                <w:szCs w:val="28"/>
              </w:rPr>
              <w:t xml:space="preserve"> лицензии.</w:t>
            </w:r>
          </w:p>
          <w:p w:rsidR="003E76F4" w:rsidRPr="00042A44" w:rsidRDefault="003E76F4" w:rsidP="00042A44">
            <w:pPr>
              <w:ind w:left="34" w:right="5" w:firstLine="581"/>
              <w:jc w:val="both"/>
              <w:rPr>
                <w:sz w:val="28"/>
                <w:szCs w:val="28"/>
              </w:rPr>
            </w:pPr>
            <w:proofErr w:type="gramStart"/>
            <w:r w:rsidRPr="00042A44">
              <w:rPr>
                <w:sz w:val="28"/>
                <w:szCs w:val="28"/>
              </w:rPr>
              <w:t>Контроль за</w:t>
            </w:r>
            <w:proofErr w:type="gramEnd"/>
            <w:r w:rsidRPr="00042A44">
              <w:rPr>
                <w:sz w:val="28"/>
                <w:szCs w:val="28"/>
              </w:rPr>
              <w:t xml:space="preserve"> соблюдением условий действия лицензий осуществляется постоянно при комплексных и целевых проверках, при оперативных обследованиях.</w:t>
            </w:r>
          </w:p>
          <w:p w:rsidR="003E76F4" w:rsidRPr="00042A44" w:rsidRDefault="003E76F4" w:rsidP="00042A44">
            <w:pPr>
              <w:ind w:firstLine="720"/>
              <w:jc w:val="both"/>
              <w:rPr>
                <w:sz w:val="28"/>
                <w:szCs w:val="28"/>
              </w:rPr>
            </w:pPr>
            <w:r w:rsidRPr="00042A44">
              <w:rPr>
                <w:sz w:val="28"/>
                <w:szCs w:val="28"/>
              </w:rPr>
              <w:t xml:space="preserve">Наиболее часто встречающиеся нарушения лицензионных требований и условий: </w:t>
            </w:r>
          </w:p>
          <w:p w:rsidR="003E76F4" w:rsidRPr="00042A44" w:rsidRDefault="003E76F4" w:rsidP="00042A44">
            <w:pPr>
              <w:tabs>
                <w:tab w:val="left" w:pos="900"/>
              </w:tabs>
              <w:ind w:left="567"/>
              <w:jc w:val="both"/>
              <w:rPr>
                <w:sz w:val="28"/>
                <w:szCs w:val="28"/>
              </w:rPr>
            </w:pPr>
            <w:r w:rsidRPr="00042A44">
              <w:rPr>
                <w:sz w:val="28"/>
                <w:szCs w:val="28"/>
              </w:rPr>
              <w:t xml:space="preserve">- несоблюдение законодательства в области промышленной безопасности, в т.ч.: </w:t>
            </w:r>
          </w:p>
          <w:p w:rsidR="003E76F4" w:rsidRPr="00042A44" w:rsidRDefault="003E76F4" w:rsidP="00042A44">
            <w:pPr>
              <w:tabs>
                <w:tab w:val="left" w:pos="1080"/>
              </w:tabs>
              <w:ind w:left="567"/>
              <w:jc w:val="both"/>
              <w:rPr>
                <w:sz w:val="28"/>
                <w:szCs w:val="28"/>
              </w:rPr>
            </w:pPr>
            <w:r w:rsidRPr="00042A44">
              <w:rPr>
                <w:sz w:val="28"/>
                <w:szCs w:val="28"/>
              </w:rPr>
              <w:t xml:space="preserve">- несвоевременное проведение экспертизы промышленной безопасности; </w:t>
            </w:r>
          </w:p>
          <w:p w:rsidR="003E76F4" w:rsidRPr="00042A44" w:rsidRDefault="003E76F4" w:rsidP="00042A44">
            <w:pPr>
              <w:tabs>
                <w:tab w:val="left" w:pos="900"/>
              </w:tabs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042A44">
              <w:rPr>
                <w:sz w:val="28"/>
                <w:szCs w:val="28"/>
              </w:rPr>
              <w:t>- формальные организация и осуществление производственного     контроля   за соблюдением требований промышленной безопасности.</w:t>
            </w:r>
            <w:proofErr w:type="gramEnd"/>
          </w:p>
          <w:p w:rsidR="00341059" w:rsidRPr="00042A44" w:rsidRDefault="00341059" w:rsidP="00042A44">
            <w:pPr>
              <w:pStyle w:val="a3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341059" w:rsidRPr="00042A44" w:rsidRDefault="00341059" w:rsidP="00042A44">
            <w:pPr>
              <w:pStyle w:val="a3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CB62E1" w:rsidRPr="00042A44" w:rsidRDefault="00CB62E1" w:rsidP="00042A44">
            <w:pPr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CB62E1" w:rsidRPr="00042A44" w:rsidTr="00897828">
        <w:tc>
          <w:tcPr>
            <w:tcW w:w="9571" w:type="dxa"/>
            <w:hideMark/>
          </w:tcPr>
          <w:p w:rsidR="00CB62E1" w:rsidRPr="00D54FFA" w:rsidRDefault="00CB62E1" w:rsidP="00D54FFA">
            <w:pPr>
              <w:pStyle w:val="a3"/>
              <w:numPr>
                <w:ilvl w:val="0"/>
                <w:numId w:val="1"/>
              </w:numPr>
              <w:jc w:val="center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54FFA">
              <w:rPr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Выполнение поднадзорными организациями мероприятий по антитеррористической устойчивости</w:t>
            </w:r>
          </w:p>
          <w:p w:rsidR="00CB62E1" w:rsidRPr="00042A44" w:rsidRDefault="00CB62E1" w:rsidP="00042A44">
            <w:pPr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53C1F" w:rsidRPr="00042A44" w:rsidRDefault="00653C1F" w:rsidP="00042A44">
      <w:pPr>
        <w:tabs>
          <w:tab w:val="left" w:pos="540"/>
          <w:tab w:val="num" w:pos="1080"/>
        </w:tabs>
        <w:ind w:firstLine="567"/>
        <w:jc w:val="both"/>
        <w:rPr>
          <w:sz w:val="28"/>
          <w:szCs w:val="28"/>
        </w:rPr>
      </w:pPr>
      <w:r w:rsidRPr="00042A44">
        <w:rPr>
          <w:sz w:val="28"/>
          <w:szCs w:val="28"/>
        </w:rPr>
        <w:t xml:space="preserve">В целях предотвращения постороннего вмешательства в деятельность предприятий, эксплуатирующих опасные производственные объекты, и противодействия возможным террористическим актам на поднадзорных предприятиях имеются вооруженные службы охраны и режима. </w:t>
      </w:r>
    </w:p>
    <w:p w:rsidR="00653C1F" w:rsidRPr="00042A44" w:rsidRDefault="00653C1F" w:rsidP="00042A44">
      <w:pPr>
        <w:tabs>
          <w:tab w:val="left" w:pos="540"/>
          <w:tab w:val="num" w:pos="1080"/>
        </w:tabs>
        <w:ind w:firstLine="567"/>
        <w:jc w:val="both"/>
        <w:rPr>
          <w:sz w:val="28"/>
          <w:szCs w:val="28"/>
        </w:rPr>
      </w:pPr>
      <w:proofErr w:type="gramStart"/>
      <w:r w:rsidRPr="00042A44">
        <w:rPr>
          <w:sz w:val="28"/>
          <w:szCs w:val="28"/>
        </w:rPr>
        <w:t>Разработаны и действуют</w:t>
      </w:r>
      <w:proofErr w:type="gramEnd"/>
      <w:r w:rsidRPr="00042A44">
        <w:rPr>
          <w:sz w:val="28"/>
          <w:szCs w:val="28"/>
        </w:rPr>
        <w:t xml:space="preserve"> маршруты патрулирования и схемы оповещения руководящего состава и должностных лиц предприятий в случае возникновения чрезвычайных ситуаций, угрозы, или теракта. Имеются дополнительные инструкции должностным лицам службы безопасности по действиям  при чрезвычайных ситуациях. Организованы постоянно действующие оперативные группы из числа руководства и специалистов по действиям в условиях возникновения чрезвычайных ситуаций и терактов. Разработаны планы взаимодействия охраны объектов с органами МЧС, ФСБ, М</w:t>
      </w:r>
      <w:proofErr w:type="gramStart"/>
      <w:r w:rsidRPr="00042A44">
        <w:rPr>
          <w:sz w:val="28"/>
          <w:szCs w:val="28"/>
        </w:rPr>
        <w:t>ВД в сл</w:t>
      </w:r>
      <w:proofErr w:type="gramEnd"/>
      <w:r w:rsidRPr="00042A44">
        <w:rPr>
          <w:sz w:val="28"/>
          <w:szCs w:val="28"/>
        </w:rPr>
        <w:t>учае возникновения чрезвычайных ситуаций на них. Установлены мини-АТС у диспетчеров, в цехах имеются громкоговорители. На крупных предприятиях имеются инструкции по ведению телефонного разговора при угрозе взрыва.</w:t>
      </w:r>
    </w:p>
    <w:p w:rsidR="00653C1F" w:rsidRPr="00042A44" w:rsidRDefault="00653C1F" w:rsidP="00042A44">
      <w:pPr>
        <w:tabs>
          <w:tab w:val="left" w:pos="540"/>
          <w:tab w:val="num" w:pos="1080"/>
        </w:tabs>
        <w:ind w:firstLine="567"/>
        <w:jc w:val="both"/>
        <w:rPr>
          <w:sz w:val="28"/>
          <w:szCs w:val="28"/>
        </w:rPr>
      </w:pPr>
      <w:r w:rsidRPr="00042A44">
        <w:rPr>
          <w:sz w:val="28"/>
          <w:szCs w:val="28"/>
        </w:rPr>
        <w:t>В организациях проводятся обучение работников служб охраны и тренировки персонала предприятий по возможным террористическим проявлениям. Разработаны мероприятия по противодействию терроризму, утвержденные приказами по предприятиям.</w:t>
      </w:r>
    </w:p>
    <w:p w:rsidR="00653C1F" w:rsidRPr="00042A44" w:rsidRDefault="00653C1F" w:rsidP="00042A44">
      <w:pPr>
        <w:snapToGrid w:val="0"/>
        <w:ind w:firstLine="720"/>
        <w:jc w:val="both"/>
        <w:rPr>
          <w:sz w:val="28"/>
          <w:szCs w:val="28"/>
        </w:rPr>
      </w:pPr>
      <w:r w:rsidRPr="00042A44">
        <w:rPr>
          <w:sz w:val="28"/>
          <w:szCs w:val="28"/>
        </w:rPr>
        <w:lastRenderedPageBreak/>
        <w:t>Мероприятия по антитеррористической устойчивости поднадзорными организациями при эксплуатации опасных производственных объектов выполняются в объемах, предусмотренных законодательством РФ.</w:t>
      </w:r>
    </w:p>
    <w:p w:rsidR="00653C1F" w:rsidRPr="00042A44" w:rsidRDefault="00653C1F" w:rsidP="00042A44">
      <w:pPr>
        <w:snapToGrid w:val="0"/>
        <w:ind w:firstLine="720"/>
        <w:jc w:val="both"/>
        <w:rPr>
          <w:sz w:val="28"/>
          <w:szCs w:val="28"/>
        </w:rPr>
      </w:pPr>
      <w:proofErr w:type="gramStart"/>
      <w:r w:rsidRPr="00042A44">
        <w:rPr>
          <w:sz w:val="28"/>
          <w:szCs w:val="28"/>
        </w:rPr>
        <w:t>Контроль за</w:t>
      </w:r>
      <w:proofErr w:type="gramEnd"/>
      <w:r w:rsidRPr="00042A44">
        <w:rPr>
          <w:sz w:val="28"/>
          <w:szCs w:val="28"/>
        </w:rPr>
        <w:t xml:space="preserve"> выполнением мероприятий в полном объеме ведется при проведении проверок в соответствии с программами проверок и иных нормативных правовых актов и законодательства.</w:t>
      </w:r>
    </w:p>
    <w:p w:rsidR="00653C1F" w:rsidRPr="00042A44" w:rsidRDefault="00653C1F" w:rsidP="00042A44">
      <w:pPr>
        <w:ind w:firstLine="720"/>
        <w:jc w:val="both"/>
        <w:rPr>
          <w:sz w:val="28"/>
          <w:szCs w:val="28"/>
        </w:rPr>
      </w:pPr>
      <w:r w:rsidRPr="00042A44">
        <w:rPr>
          <w:sz w:val="28"/>
          <w:szCs w:val="28"/>
        </w:rPr>
        <w:t>В соответствии с рекомендациями Федеральной антитеррористической комиссии, в целях повышения эффективности работы, направленной на противодействие терроризму, при проведении оперативных обследований государственными инспекторами проводится разъяснительная работа с руководителями поднадзорных организаций. При проведении комплексных и оперативных обследований предприятий уделяется внимание вопросам, изложенным в «Методических рекомендациях по проверке защищённости опасных производственных объектов от террористических актов», утверждённых приказом Госгортехнадзора России от 28.03.2001 г. №36.</w:t>
      </w:r>
    </w:p>
    <w:p w:rsidR="00653C1F" w:rsidRPr="00042A44" w:rsidRDefault="00653C1F" w:rsidP="00042A44">
      <w:pPr>
        <w:shd w:val="clear" w:color="auto" w:fill="FFFFFF"/>
        <w:ind w:firstLine="720"/>
        <w:jc w:val="both"/>
        <w:rPr>
          <w:sz w:val="28"/>
          <w:szCs w:val="28"/>
        </w:rPr>
      </w:pPr>
      <w:r w:rsidRPr="00042A44">
        <w:rPr>
          <w:sz w:val="28"/>
          <w:szCs w:val="28"/>
        </w:rPr>
        <w:t>В наиболее крупных организациях созданы службы безопасности (охраны) которые обязаны: - Требовать предъявления пропуска у всех сотрудников предприятия независимо от зани</w:t>
      </w:r>
      <w:r w:rsidRPr="00042A44">
        <w:rPr>
          <w:sz w:val="28"/>
          <w:szCs w:val="28"/>
        </w:rPr>
        <w:softHyphen/>
        <w:t>маемой должности. Осуществлять проверку на подлинность предъявляемого документа. Внима</w:t>
      </w:r>
      <w:r w:rsidRPr="00042A44">
        <w:rPr>
          <w:sz w:val="28"/>
          <w:szCs w:val="28"/>
        </w:rPr>
        <w:softHyphen/>
        <w:t>тельно сличать фотографию на документе с личностью предъявителя; - Осуществлять пропуск на территорию предприятия посторонних лиц только по распоря</w:t>
      </w:r>
      <w:r w:rsidRPr="00042A44">
        <w:rPr>
          <w:sz w:val="28"/>
          <w:szCs w:val="28"/>
        </w:rPr>
        <w:softHyphen/>
        <w:t>жению руководителя или его заместителей, в присутствии сопровождающего лица после предъ</w:t>
      </w:r>
      <w:r w:rsidRPr="00042A44">
        <w:rPr>
          <w:sz w:val="28"/>
          <w:szCs w:val="28"/>
        </w:rPr>
        <w:softHyphen/>
        <w:t>явления временного пропуска и паспорта; - Допускать передвижение по территории посторонних лиц только в сопровождении со</w:t>
      </w:r>
      <w:r w:rsidRPr="00042A44">
        <w:rPr>
          <w:sz w:val="28"/>
          <w:szCs w:val="28"/>
        </w:rPr>
        <w:softHyphen/>
        <w:t xml:space="preserve">трудников предприятия; - В журнале учета посетителей обязательно делать отметку </w:t>
      </w:r>
      <w:proofErr w:type="gramStart"/>
      <w:r w:rsidRPr="00042A44">
        <w:rPr>
          <w:sz w:val="28"/>
          <w:szCs w:val="28"/>
        </w:rPr>
        <w:t>о</w:t>
      </w:r>
      <w:proofErr w:type="gramEnd"/>
      <w:r w:rsidRPr="00042A44">
        <w:rPr>
          <w:sz w:val="28"/>
          <w:szCs w:val="28"/>
        </w:rPr>
        <w:t xml:space="preserve"> всех посещениях предприятия посторонними лицами с указанием номера временного пропуска, маршрута следования, сопровождающего лица, даты и времени посещения; - Осуществлять контроль за территорией, прилегающей к зданию, о выявленных фактах на</w:t>
      </w:r>
      <w:r w:rsidRPr="00042A44">
        <w:rPr>
          <w:sz w:val="28"/>
          <w:szCs w:val="28"/>
        </w:rPr>
        <w:softHyphen/>
        <w:t>хождения постороннего автотранспорта и предметов незамедлительно принимать меры к их уст</w:t>
      </w:r>
      <w:r w:rsidRPr="00042A44">
        <w:rPr>
          <w:sz w:val="28"/>
          <w:szCs w:val="28"/>
        </w:rPr>
        <w:softHyphen/>
        <w:t>ранению; - Открывать ворота (шлагбаум) только в момент въезда или выезда автотранспорта на тер</w:t>
      </w:r>
      <w:r w:rsidRPr="00042A44">
        <w:rPr>
          <w:sz w:val="28"/>
          <w:szCs w:val="28"/>
        </w:rPr>
        <w:softHyphen/>
        <w:t>риторию; - Въезд на территорию постороннего автотранспорта осуществлять только в присутствии сотрудника охраны после проверки наличия разрешения на въезд, а также досмотра груза ввози</w:t>
      </w:r>
      <w:r w:rsidRPr="00042A44">
        <w:rPr>
          <w:sz w:val="28"/>
          <w:szCs w:val="28"/>
        </w:rPr>
        <w:softHyphen/>
        <w:t>мого на территорию.</w:t>
      </w:r>
    </w:p>
    <w:p w:rsidR="00653C1F" w:rsidRPr="00042A44" w:rsidRDefault="00653C1F" w:rsidP="00042A44">
      <w:pPr>
        <w:ind w:firstLine="720"/>
        <w:jc w:val="both"/>
        <w:rPr>
          <w:sz w:val="28"/>
          <w:szCs w:val="28"/>
        </w:rPr>
      </w:pPr>
      <w:r w:rsidRPr="00042A44">
        <w:rPr>
          <w:sz w:val="28"/>
          <w:szCs w:val="28"/>
        </w:rPr>
        <w:t xml:space="preserve"> Предприятия имеют проходные, оборудованные пандусом для осмотра машин. Охрана и территорий предприятий осуществляется круглосуточно. В темное время суток территории предприятий освещается прожекторами. Проведены  учебные тревоги с привлечением  органов МВД, МЧС с целью определения готовности персонала к действиям в условиях  чрезвычайных  ситуаций, при опасных режимах работы и возможных авариях.</w:t>
      </w:r>
    </w:p>
    <w:p w:rsidR="00653C1F" w:rsidRDefault="00653C1F" w:rsidP="00042A44">
      <w:pPr>
        <w:ind w:firstLine="708"/>
        <w:jc w:val="both"/>
        <w:rPr>
          <w:sz w:val="28"/>
          <w:szCs w:val="28"/>
        </w:rPr>
      </w:pPr>
      <w:r w:rsidRPr="00042A44">
        <w:rPr>
          <w:sz w:val="28"/>
          <w:szCs w:val="28"/>
        </w:rPr>
        <w:t xml:space="preserve">Склады взрывчатых материалов предприятий поднадзорных Управлению укомплектованы противопожарными средствами согласно требованиям паспортов складов взрывчатых материалов, противопожарные </w:t>
      </w:r>
      <w:r w:rsidRPr="00042A44">
        <w:rPr>
          <w:sz w:val="28"/>
          <w:szCs w:val="28"/>
        </w:rPr>
        <w:lastRenderedPageBreak/>
        <w:t>водопроводы находятся в исправном состоянии, противопожарные полосы вокруг территорий складов и хранилищ вспаханы, имеются протоколы замера сопротивления цепи на молниеотводах.</w:t>
      </w:r>
    </w:p>
    <w:p w:rsidR="006B5A34" w:rsidRPr="006B5A34" w:rsidRDefault="006B5A34" w:rsidP="006B5A34">
      <w:pPr>
        <w:widowControl w:val="0"/>
        <w:ind w:firstLine="720"/>
        <w:jc w:val="both"/>
        <w:rPr>
          <w:sz w:val="28"/>
          <w:szCs w:val="28"/>
        </w:rPr>
      </w:pPr>
      <w:r w:rsidRPr="006B5A34">
        <w:rPr>
          <w:sz w:val="28"/>
          <w:szCs w:val="28"/>
        </w:rPr>
        <w:t xml:space="preserve">На подконтрольных предприятиях изданы приказы по организации работы по пресечению террористических проявлений. Дополнительно разработаны «Планы мероприятий, направленных на предупреждение террористических актов».  </w:t>
      </w:r>
    </w:p>
    <w:p w:rsidR="006B5A34" w:rsidRPr="006B5A34" w:rsidRDefault="006B5A34" w:rsidP="006B5A34">
      <w:pPr>
        <w:widowControl w:val="0"/>
        <w:ind w:firstLine="720"/>
        <w:jc w:val="both"/>
        <w:rPr>
          <w:sz w:val="28"/>
          <w:szCs w:val="28"/>
        </w:rPr>
      </w:pPr>
      <w:r w:rsidRPr="006B5A34">
        <w:rPr>
          <w:sz w:val="28"/>
          <w:szCs w:val="28"/>
        </w:rPr>
        <w:t xml:space="preserve">  На предприятиях, эксплуатирующих опасные производственные объекты (ОПО), выполнен комплекс мероприятий по исключению проявлений терроризма, в том числе:</w:t>
      </w:r>
    </w:p>
    <w:p w:rsidR="006B5A34" w:rsidRPr="006B5A34" w:rsidRDefault="006B5A34" w:rsidP="006B5A34">
      <w:pPr>
        <w:widowControl w:val="0"/>
        <w:ind w:firstLine="720"/>
        <w:jc w:val="both"/>
        <w:rPr>
          <w:sz w:val="28"/>
          <w:szCs w:val="28"/>
        </w:rPr>
      </w:pPr>
      <w:r w:rsidRPr="006B5A34">
        <w:rPr>
          <w:sz w:val="28"/>
          <w:szCs w:val="28"/>
        </w:rPr>
        <w:t>-произведено усиление охраны опасных производственных объектов за счет служб вневедомственной охраны и охранных предприятий;</w:t>
      </w:r>
    </w:p>
    <w:p w:rsidR="006B5A34" w:rsidRPr="006B5A34" w:rsidRDefault="006B5A34" w:rsidP="006B5A34">
      <w:pPr>
        <w:widowControl w:val="0"/>
        <w:ind w:firstLine="720"/>
        <w:jc w:val="both"/>
        <w:rPr>
          <w:sz w:val="28"/>
          <w:szCs w:val="28"/>
        </w:rPr>
      </w:pPr>
      <w:r w:rsidRPr="006B5A34">
        <w:rPr>
          <w:sz w:val="28"/>
          <w:szCs w:val="28"/>
        </w:rPr>
        <w:t xml:space="preserve"> -организовано взаимодействие с силовыми структурами (имеется радио и проводная связь, «тревожные кнопки»);</w:t>
      </w:r>
    </w:p>
    <w:p w:rsidR="006B5A34" w:rsidRPr="006B5A34" w:rsidRDefault="006B5A34" w:rsidP="006B5A34">
      <w:pPr>
        <w:widowControl w:val="0"/>
        <w:ind w:firstLine="720"/>
        <w:jc w:val="both"/>
        <w:rPr>
          <w:sz w:val="28"/>
          <w:szCs w:val="28"/>
        </w:rPr>
      </w:pPr>
      <w:r w:rsidRPr="006B5A34">
        <w:rPr>
          <w:sz w:val="28"/>
          <w:szCs w:val="28"/>
        </w:rPr>
        <w:t xml:space="preserve"> -разработаны схемы оповещения руководства и специалистов в случае возникновения чрезвычайных ситуаций и др.</w:t>
      </w:r>
    </w:p>
    <w:p w:rsidR="006B5A34" w:rsidRPr="006B5A34" w:rsidRDefault="006B5A34" w:rsidP="006B5A34">
      <w:pPr>
        <w:widowControl w:val="0"/>
        <w:ind w:firstLine="720"/>
        <w:jc w:val="both"/>
        <w:rPr>
          <w:sz w:val="28"/>
          <w:szCs w:val="28"/>
        </w:rPr>
      </w:pPr>
      <w:r w:rsidRPr="006B5A34">
        <w:rPr>
          <w:sz w:val="28"/>
          <w:szCs w:val="28"/>
        </w:rPr>
        <w:t xml:space="preserve">   - пропуск автотранспорта осуществляется на территорию ОПО через оборудованные тревожной кнопкой контрольно-пропускные пункты  по разовым пропускам и товарно-транспортным накладным с обязательной регистрацией в журнале у охраны и проверкой автотранспорта;</w:t>
      </w:r>
    </w:p>
    <w:p w:rsidR="006B5A34" w:rsidRPr="006B5A34" w:rsidRDefault="006B5A34" w:rsidP="006B5A34">
      <w:pPr>
        <w:widowControl w:val="0"/>
        <w:ind w:firstLine="720"/>
        <w:jc w:val="both"/>
        <w:rPr>
          <w:sz w:val="28"/>
          <w:szCs w:val="28"/>
        </w:rPr>
      </w:pPr>
      <w:r w:rsidRPr="006B5A34">
        <w:rPr>
          <w:sz w:val="28"/>
          <w:szCs w:val="28"/>
        </w:rPr>
        <w:t>-</w:t>
      </w:r>
      <w:r w:rsidRPr="006B5A34">
        <w:rPr>
          <w:sz w:val="28"/>
          <w:szCs w:val="28"/>
        </w:rPr>
        <w:tab/>
        <w:t>контрольно-пропускные пункты автотранспорта и работников предприятия на территорию ОПО оборудованы системами видео наблюдения с сохранением информации в течение 3-5 дней;</w:t>
      </w:r>
    </w:p>
    <w:p w:rsidR="006B5A34" w:rsidRPr="006B5A34" w:rsidRDefault="006B5A34" w:rsidP="006B5A34">
      <w:pPr>
        <w:widowControl w:val="0"/>
        <w:ind w:firstLine="720"/>
        <w:jc w:val="both"/>
        <w:rPr>
          <w:sz w:val="28"/>
          <w:szCs w:val="28"/>
        </w:rPr>
      </w:pPr>
      <w:r w:rsidRPr="006B5A34">
        <w:rPr>
          <w:sz w:val="28"/>
          <w:szCs w:val="28"/>
        </w:rPr>
        <w:t>-</w:t>
      </w:r>
      <w:r w:rsidRPr="006B5A34">
        <w:rPr>
          <w:sz w:val="28"/>
          <w:szCs w:val="28"/>
        </w:rPr>
        <w:tab/>
        <w:t>контрольно-пропускные пункты работников предприятия на территорию ОПО оборудованы турникетами, а работники, вызывающие подозрение проходят проверку металлоискателями;</w:t>
      </w:r>
    </w:p>
    <w:p w:rsidR="006B5A34" w:rsidRPr="006B5A34" w:rsidRDefault="006B5A34" w:rsidP="006B5A34">
      <w:pPr>
        <w:widowControl w:val="0"/>
        <w:ind w:firstLine="720"/>
        <w:jc w:val="both"/>
        <w:rPr>
          <w:sz w:val="28"/>
          <w:szCs w:val="28"/>
        </w:rPr>
      </w:pPr>
      <w:r w:rsidRPr="006B5A34">
        <w:rPr>
          <w:sz w:val="28"/>
          <w:szCs w:val="28"/>
        </w:rPr>
        <w:t>- проводятся инструктажи о недопущении посторонних лиц на территорию ОПО, о порядке действия при обнаружении посторонних лиц;</w:t>
      </w:r>
    </w:p>
    <w:p w:rsidR="006B5A34" w:rsidRPr="006B5A34" w:rsidRDefault="006B5A34" w:rsidP="006B5A34">
      <w:pPr>
        <w:widowControl w:val="0"/>
        <w:ind w:firstLine="720"/>
        <w:jc w:val="both"/>
        <w:rPr>
          <w:sz w:val="28"/>
          <w:szCs w:val="28"/>
        </w:rPr>
      </w:pPr>
      <w:r w:rsidRPr="006B5A34">
        <w:rPr>
          <w:sz w:val="28"/>
          <w:szCs w:val="28"/>
        </w:rPr>
        <w:t xml:space="preserve">   - организован периодический обход территорий опасных производственных объектов охранниками;</w:t>
      </w:r>
    </w:p>
    <w:p w:rsidR="006B5A34" w:rsidRPr="006B5A34" w:rsidRDefault="006B5A34" w:rsidP="006B5A34">
      <w:pPr>
        <w:widowControl w:val="0"/>
        <w:ind w:firstLine="720"/>
        <w:jc w:val="both"/>
        <w:rPr>
          <w:sz w:val="28"/>
          <w:szCs w:val="28"/>
        </w:rPr>
      </w:pPr>
      <w:r w:rsidRPr="006B5A34">
        <w:rPr>
          <w:sz w:val="28"/>
          <w:szCs w:val="28"/>
        </w:rPr>
        <w:t xml:space="preserve">   - организовано дежурство специалистов предприятий в ночное время, выходные и праздничные дни;</w:t>
      </w:r>
    </w:p>
    <w:p w:rsidR="006B5A34" w:rsidRPr="006B5A34" w:rsidRDefault="006B5A34" w:rsidP="006B5A34">
      <w:pPr>
        <w:widowControl w:val="0"/>
        <w:ind w:firstLine="720"/>
        <w:jc w:val="both"/>
        <w:rPr>
          <w:sz w:val="28"/>
          <w:szCs w:val="28"/>
        </w:rPr>
      </w:pPr>
      <w:r w:rsidRPr="006B5A34">
        <w:rPr>
          <w:sz w:val="28"/>
          <w:szCs w:val="28"/>
        </w:rPr>
        <w:t xml:space="preserve">   - на всех ОПО в тематику проведения учебно-тренировочных занятий по планам локализации и ликвидации аварийных ситуаций включена тема: «Проникновение на территорию опасного производственного объекта посторонних лиц»;</w:t>
      </w:r>
    </w:p>
    <w:p w:rsidR="006B5A34" w:rsidRPr="006B5A34" w:rsidRDefault="006B5A34" w:rsidP="006B5A34">
      <w:pPr>
        <w:widowControl w:val="0"/>
        <w:ind w:firstLine="720"/>
        <w:jc w:val="both"/>
        <w:rPr>
          <w:sz w:val="28"/>
          <w:szCs w:val="28"/>
        </w:rPr>
      </w:pPr>
      <w:r w:rsidRPr="006B5A34">
        <w:rPr>
          <w:sz w:val="28"/>
          <w:szCs w:val="28"/>
        </w:rPr>
        <w:t xml:space="preserve"> - установлены системы видео наблюдения в местах отгрузки и складирования готовой продукции;</w:t>
      </w:r>
    </w:p>
    <w:p w:rsidR="006B5A34" w:rsidRPr="006B5A34" w:rsidRDefault="006B5A34" w:rsidP="006B5A34">
      <w:pPr>
        <w:widowControl w:val="0"/>
        <w:ind w:firstLine="720"/>
        <w:jc w:val="both"/>
        <w:rPr>
          <w:sz w:val="28"/>
          <w:szCs w:val="28"/>
        </w:rPr>
      </w:pPr>
      <w:r w:rsidRPr="006B5A34">
        <w:rPr>
          <w:sz w:val="28"/>
          <w:szCs w:val="28"/>
        </w:rPr>
        <w:t xml:space="preserve">  - территория ОПО в ночное время освещается;</w:t>
      </w:r>
    </w:p>
    <w:p w:rsidR="006B5A34" w:rsidRPr="006B5A34" w:rsidRDefault="006B5A34" w:rsidP="006B5A34">
      <w:pPr>
        <w:widowControl w:val="0"/>
        <w:ind w:firstLine="720"/>
        <w:jc w:val="both"/>
        <w:rPr>
          <w:sz w:val="28"/>
          <w:szCs w:val="28"/>
        </w:rPr>
      </w:pPr>
      <w:r w:rsidRPr="006B5A34">
        <w:rPr>
          <w:sz w:val="28"/>
          <w:szCs w:val="28"/>
        </w:rPr>
        <w:t xml:space="preserve">  - административные здания и иные служебные помещения в вечернее и ночное время закрываются на замки, </w:t>
      </w:r>
      <w:proofErr w:type="gramStart"/>
      <w:r w:rsidRPr="006B5A34">
        <w:rPr>
          <w:sz w:val="28"/>
          <w:szCs w:val="28"/>
        </w:rPr>
        <w:t>опечатываются и сдаются</w:t>
      </w:r>
      <w:proofErr w:type="gramEnd"/>
      <w:r w:rsidRPr="006B5A34">
        <w:rPr>
          <w:sz w:val="28"/>
          <w:szCs w:val="28"/>
        </w:rPr>
        <w:t xml:space="preserve"> под охрану;</w:t>
      </w:r>
    </w:p>
    <w:p w:rsidR="006B5A34" w:rsidRPr="006B5A34" w:rsidRDefault="006B5A34" w:rsidP="006B5A34">
      <w:pPr>
        <w:widowControl w:val="0"/>
        <w:ind w:firstLine="720"/>
        <w:jc w:val="both"/>
        <w:rPr>
          <w:sz w:val="28"/>
          <w:szCs w:val="28"/>
        </w:rPr>
      </w:pPr>
      <w:r w:rsidRPr="006B5A34">
        <w:rPr>
          <w:sz w:val="28"/>
          <w:szCs w:val="28"/>
        </w:rPr>
        <w:t xml:space="preserve">  - окна в административных зданиях и служебных помещениях оборудованы металлическими решетками;</w:t>
      </w:r>
    </w:p>
    <w:p w:rsidR="006B5A34" w:rsidRPr="006B5A34" w:rsidRDefault="006B5A34" w:rsidP="006B5A34">
      <w:pPr>
        <w:widowControl w:val="0"/>
        <w:ind w:firstLine="720"/>
        <w:jc w:val="both"/>
        <w:rPr>
          <w:sz w:val="28"/>
          <w:szCs w:val="28"/>
        </w:rPr>
      </w:pPr>
      <w:r w:rsidRPr="006B5A34">
        <w:rPr>
          <w:sz w:val="28"/>
          <w:szCs w:val="28"/>
        </w:rPr>
        <w:t xml:space="preserve">-осуществляется </w:t>
      </w:r>
      <w:proofErr w:type="gramStart"/>
      <w:r w:rsidRPr="006B5A34">
        <w:rPr>
          <w:sz w:val="28"/>
          <w:szCs w:val="28"/>
        </w:rPr>
        <w:t>контроль за</w:t>
      </w:r>
      <w:proofErr w:type="gramEnd"/>
      <w:r w:rsidRPr="006B5A34">
        <w:rPr>
          <w:sz w:val="28"/>
          <w:szCs w:val="28"/>
        </w:rPr>
        <w:t xml:space="preserve"> целостностью ограждений предприятий </w:t>
      </w:r>
      <w:r w:rsidRPr="006B5A34">
        <w:rPr>
          <w:sz w:val="28"/>
          <w:szCs w:val="28"/>
        </w:rPr>
        <w:lastRenderedPageBreak/>
        <w:t>по периметру.</w:t>
      </w:r>
    </w:p>
    <w:p w:rsidR="006B5A34" w:rsidRPr="006B5A34" w:rsidRDefault="006B5A34" w:rsidP="006B5A34">
      <w:pPr>
        <w:widowControl w:val="0"/>
        <w:ind w:firstLine="720"/>
        <w:jc w:val="both"/>
        <w:rPr>
          <w:sz w:val="28"/>
          <w:szCs w:val="28"/>
        </w:rPr>
      </w:pPr>
      <w:r w:rsidRPr="006B5A34">
        <w:rPr>
          <w:sz w:val="28"/>
          <w:szCs w:val="28"/>
        </w:rPr>
        <w:t>Западно-Уральское управления Федеральной службы по экологическому, технологическому и атомному надзору оценивает работу предприятий по организации защищённости объектов как удовлетворительную.</w:t>
      </w:r>
    </w:p>
    <w:p w:rsidR="006B5A34" w:rsidRPr="00042A44" w:rsidRDefault="006B5A34" w:rsidP="00042A44">
      <w:pPr>
        <w:ind w:firstLine="708"/>
        <w:jc w:val="both"/>
        <w:rPr>
          <w:sz w:val="28"/>
          <w:szCs w:val="28"/>
        </w:rPr>
      </w:pPr>
    </w:p>
    <w:p w:rsidR="00CB62E1" w:rsidRPr="00042A44" w:rsidRDefault="00CB62E1" w:rsidP="00042A44">
      <w:pPr>
        <w:rPr>
          <w:i/>
          <w:sz w:val="28"/>
          <w:szCs w:val="28"/>
        </w:rPr>
      </w:pPr>
    </w:p>
    <w:p w:rsidR="00341059" w:rsidRPr="00042A44" w:rsidRDefault="00341059" w:rsidP="00042A44">
      <w:pPr>
        <w:rPr>
          <w:sz w:val="28"/>
          <w:szCs w:val="28"/>
        </w:rPr>
      </w:pPr>
    </w:p>
    <w:sectPr w:rsidR="00341059" w:rsidRPr="00042A44" w:rsidSect="00042A44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04D" w:rsidRDefault="00E8704D" w:rsidP="00042A44">
      <w:r>
        <w:separator/>
      </w:r>
    </w:p>
  </w:endnote>
  <w:endnote w:type="continuationSeparator" w:id="0">
    <w:p w:rsidR="00E8704D" w:rsidRDefault="00E8704D" w:rsidP="0004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4243"/>
      <w:docPartObj>
        <w:docPartGallery w:val="Page Numbers (Bottom of Page)"/>
        <w:docPartUnique/>
      </w:docPartObj>
    </w:sdtPr>
    <w:sdtEndPr/>
    <w:sdtContent>
      <w:p w:rsidR="00E8704D" w:rsidRDefault="00E8704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D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704D" w:rsidRDefault="00E870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04D" w:rsidRDefault="00E8704D" w:rsidP="00042A44">
      <w:r>
        <w:separator/>
      </w:r>
    </w:p>
  </w:footnote>
  <w:footnote w:type="continuationSeparator" w:id="0">
    <w:p w:rsidR="00E8704D" w:rsidRDefault="00E8704D" w:rsidP="0004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413"/>
    <w:multiLevelType w:val="hybridMultilevel"/>
    <w:tmpl w:val="2EE0C7A0"/>
    <w:lvl w:ilvl="0" w:tplc="FE628AE4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D654D44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7523A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E36D7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6AE2C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9CC2D0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DB8594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6E2597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BC2989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41D7628"/>
    <w:multiLevelType w:val="hybridMultilevel"/>
    <w:tmpl w:val="4230B0C0"/>
    <w:lvl w:ilvl="0" w:tplc="AEDA7C12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694D2C"/>
    <w:multiLevelType w:val="hybridMultilevel"/>
    <w:tmpl w:val="9664218E"/>
    <w:lvl w:ilvl="0" w:tplc="8B886BC6">
      <w:start w:val="1"/>
      <w:numFmt w:val="bullet"/>
      <w:lvlText w:val=""/>
      <w:lvlJc w:val="left"/>
      <w:pPr>
        <w:tabs>
          <w:tab w:val="num" w:pos="141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E3703CD"/>
    <w:multiLevelType w:val="hybridMultilevel"/>
    <w:tmpl w:val="D924B580"/>
    <w:lvl w:ilvl="0" w:tplc="647AF8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421B78"/>
    <w:multiLevelType w:val="hybridMultilevel"/>
    <w:tmpl w:val="0016A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A3707"/>
    <w:multiLevelType w:val="hybridMultilevel"/>
    <w:tmpl w:val="78CE0A40"/>
    <w:lvl w:ilvl="0" w:tplc="8B827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294322A1"/>
    <w:multiLevelType w:val="hybridMultilevel"/>
    <w:tmpl w:val="85A6C9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B251E7"/>
    <w:multiLevelType w:val="hybridMultilevel"/>
    <w:tmpl w:val="BC489C06"/>
    <w:lvl w:ilvl="0" w:tplc="268AD87C">
      <w:start w:val="1"/>
      <w:numFmt w:val="bullet"/>
      <w:lvlText w:val="-"/>
      <w:lvlJc w:val="left"/>
      <w:pPr>
        <w:tabs>
          <w:tab w:val="num" w:pos="1785"/>
        </w:tabs>
        <w:ind w:left="1785" w:hanging="1065"/>
      </w:pPr>
      <w:rPr>
        <w:rFonts w:ascii="Times New Roman" w:eastAsia="Times New Roman" w:hAnsi="Times New Roman" w:cs="Times New Roman" w:hint="default"/>
      </w:rPr>
    </w:lvl>
    <w:lvl w:ilvl="1" w:tplc="BE1485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E38530C"/>
    <w:multiLevelType w:val="hybridMultilevel"/>
    <w:tmpl w:val="318EA48A"/>
    <w:lvl w:ilvl="0" w:tplc="D0CA7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A550DA"/>
    <w:multiLevelType w:val="hybridMultilevel"/>
    <w:tmpl w:val="154AFE56"/>
    <w:lvl w:ilvl="0" w:tplc="C8A85D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4AC77CA"/>
    <w:multiLevelType w:val="hybridMultilevel"/>
    <w:tmpl w:val="DFEA9904"/>
    <w:lvl w:ilvl="0" w:tplc="AA7CCB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B250080"/>
    <w:multiLevelType w:val="hybridMultilevel"/>
    <w:tmpl w:val="AFD6228E"/>
    <w:lvl w:ilvl="0" w:tplc="4EF444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43070"/>
    <w:multiLevelType w:val="hybridMultilevel"/>
    <w:tmpl w:val="9222A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7647E3"/>
    <w:multiLevelType w:val="hybridMultilevel"/>
    <w:tmpl w:val="05F24F86"/>
    <w:lvl w:ilvl="0" w:tplc="186059D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E2F00FF"/>
    <w:multiLevelType w:val="hybridMultilevel"/>
    <w:tmpl w:val="EC3C6CBA"/>
    <w:lvl w:ilvl="0" w:tplc="C938FB26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724F006D"/>
    <w:multiLevelType w:val="hybridMultilevel"/>
    <w:tmpl w:val="A1560FEE"/>
    <w:lvl w:ilvl="0" w:tplc="2A008E6E">
      <w:start w:val="2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16">
    <w:nsid w:val="74EC4C5E"/>
    <w:multiLevelType w:val="hybridMultilevel"/>
    <w:tmpl w:val="81B46276"/>
    <w:lvl w:ilvl="0" w:tplc="D36EB7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E77FEB"/>
    <w:multiLevelType w:val="hybridMultilevel"/>
    <w:tmpl w:val="CE16C9D0"/>
    <w:lvl w:ilvl="0" w:tplc="9FFAA5A2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14"/>
  </w:num>
  <w:num w:numId="10">
    <w:abstractNumId w:val="12"/>
  </w:num>
  <w:num w:numId="11">
    <w:abstractNumId w:val="6"/>
  </w:num>
  <w:num w:numId="12">
    <w:abstractNumId w:val="4"/>
  </w:num>
  <w:num w:numId="13">
    <w:abstractNumId w:val="16"/>
  </w:num>
  <w:num w:numId="14">
    <w:abstractNumId w:val="7"/>
  </w:num>
  <w:num w:numId="15">
    <w:abstractNumId w:val="1"/>
  </w:num>
  <w:num w:numId="16">
    <w:abstractNumId w:val="15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2E1"/>
    <w:rsid w:val="0000422B"/>
    <w:rsid w:val="00010E3F"/>
    <w:rsid w:val="00017864"/>
    <w:rsid w:val="00042A44"/>
    <w:rsid w:val="000479FE"/>
    <w:rsid w:val="00056C3B"/>
    <w:rsid w:val="000C426E"/>
    <w:rsid w:val="000D6272"/>
    <w:rsid w:val="00107000"/>
    <w:rsid w:val="00187328"/>
    <w:rsid w:val="001C30E1"/>
    <w:rsid w:val="002475C6"/>
    <w:rsid w:val="002B0441"/>
    <w:rsid w:val="002B0CD9"/>
    <w:rsid w:val="002B172A"/>
    <w:rsid w:val="002B4B36"/>
    <w:rsid w:val="002B69F0"/>
    <w:rsid w:val="002F5887"/>
    <w:rsid w:val="003264A1"/>
    <w:rsid w:val="00341059"/>
    <w:rsid w:val="00395538"/>
    <w:rsid w:val="003B1D61"/>
    <w:rsid w:val="003C4200"/>
    <w:rsid w:val="003D0406"/>
    <w:rsid w:val="003E76F4"/>
    <w:rsid w:val="00425E28"/>
    <w:rsid w:val="00464951"/>
    <w:rsid w:val="004B0C85"/>
    <w:rsid w:val="004B31C4"/>
    <w:rsid w:val="004B5C8D"/>
    <w:rsid w:val="004D48D4"/>
    <w:rsid w:val="004E0EDF"/>
    <w:rsid w:val="004F678E"/>
    <w:rsid w:val="00512099"/>
    <w:rsid w:val="00523390"/>
    <w:rsid w:val="00526226"/>
    <w:rsid w:val="00540725"/>
    <w:rsid w:val="005906C0"/>
    <w:rsid w:val="005C3A53"/>
    <w:rsid w:val="005D1918"/>
    <w:rsid w:val="005E4B69"/>
    <w:rsid w:val="005F2D2C"/>
    <w:rsid w:val="006126B0"/>
    <w:rsid w:val="00637C8B"/>
    <w:rsid w:val="00653C1F"/>
    <w:rsid w:val="006B5A34"/>
    <w:rsid w:val="006D4729"/>
    <w:rsid w:val="006D52F1"/>
    <w:rsid w:val="006E7ECF"/>
    <w:rsid w:val="006F4087"/>
    <w:rsid w:val="00744572"/>
    <w:rsid w:val="00750747"/>
    <w:rsid w:val="007C19EA"/>
    <w:rsid w:val="00804D77"/>
    <w:rsid w:val="00897828"/>
    <w:rsid w:val="008A60DE"/>
    <w:rsid w:val="008C3E81"/>
    <w:rsid w:val="008D3AFE"/>
    <w:rsid w:val="00913E7D"/>
    <w:rsid w:val="009552B1"/>
    <w:rsid w:val="00976CCF"/>
    <w:rsid w:val="009839E4"/>
    <w:rsid w:val="00B302F2"/>
    <w:rsid w:val="00B35B4D"/>
    <w:rsid w:val="00B555D0"/>
    <w:rsid w:val="00B5744A"/>
    <w:rsid w:val="00B76DD8"/>
    <w:rsid w:val="00B93DE9"/>
    <w:rsid w:val="00BF5517"/>
    <w:rsid w:val="00C1263F"/>
    <w:rsid w:val="00C15484"/>
    <w:rsid w:val="00C51DC9"/>
    <w:rsid w:val="00CB62E1"/>
    <w:rsid w:val="00CC3547"/>
    <w:rsid w:val="00CF5DC8"/>
    <w:rsid w:val="00D44603"/>
    <w:rsid w:val="00D54FFA"/>
    <w:rsid w:val="00DC60BE"/>
    <w:rsid w:val="00E122B9"/>
    <w:rsid w:val="00E56CF6"/>
    <w:rsid w:val="00E65F0F"/>
    <w:rsid w:val="00E72601"/>
    <w:rsid w:val="00E734A0"/>
    <w:rsid w:val="00E75AD4"/>
    <w:rsid w:val="00E8704D"/>
    <w:rsid w:val="00E90C95"/>
    <w:rsid w:val="00EC1011"/>
    <w:rsid w:val="00F50AC4"/>
    <w:rsid w:val="00F7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76F4"/>
    <w:pPr>
      <w:keepNext/>
      <w:widowControl w:val="0"/>
      <w:shd w:val="clear" w:color="auto" w:fill="FFFFFF"/>
      <w:autoSpaceDE w:val="0"/>
      <w:autoSpaceDN w:val="0"/>
      <w:adjustRightInd w:val="0"/>
      <w:ind w:left="34"/>
      <w:jc w:val="center"/>
      <w:outlineLvl w:val="0"/>
    </w:pPr>
    <w:rPr>
      <w:b/>
      <w:bCs/>
      <w:color w:val="000000"/>
      <w:spacing w:val="-1"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62E1"/>
    <w:pPr>
      <w:ind w:left="720"/>
      <w:contextualSpacing/>
    </w:pPr>
  </w:style>
  <w:style w:type="paragraph" w:styleId="2">
    <w:name w:val="Body Text Indent 2"/>
    <w:basedOn w:val="a"/>
    <w:link w:val="20"/>
    <w:rsid w:val="00653C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53C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E726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aliases w:val=" Знак1"/>
    <w:basedOn w:val="a"/>
    <w:link w:val="30"/>
    <w:rsid w:val="00E7260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aliases w:val=" Знак1 Знак"/>
    <w:basedOn w:val="a0"/>
    <w:link w:val="3"/>
    <w:rsid w:val="00E726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649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E76F4"/>
    <w:rPr>
      <w:rFonts w:ascii="Times New Roman" w:eastAsia="Times New Roman" w:hAnsi="Times New Roman" w:cs="Times New Roman"/>
      <w:b/>
      <w:bCs/>
      <w:color w:val="000000"/>
      <w:spacing w:val="-1"/>
      <w:sz w:val="26"/>
      <w:szCs w:val="26"/>
      <w:u w:val="single"/>
      <w:shd w:val="clear" w:color="auto" w:fill="FFFFFF"/>
      <w:lang w:eastAsia="ru-RU"/>
    </w:rPr>
  </w:style>
  <w:style w:type="paragraph" w:styleId="a5">
    <w:name w:val="header"/>
    <w:basedOn w:val="a"/>
    <w:link w:val="a6"/>
    <w:unhideWhenUsed/>
    <w:rsid w:val="00042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2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2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2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0D627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D6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0D62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0D62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E75AD4"/>
    <w:pPr>
      <w:widowControl w:val="0"/>
      <w:autoSpaceDE w:val="0"/>
      <w:autoSpaceDN w:val="0"/>
      <w:adjustRightInd w:val="0"/>
      <w:spacing w:before="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b">
    <w:name w:val="Обычный абзац"/>
    <w:basedOn w:val="a"/>
    <w:link w:val="ac"/>
    <w:rsid w:val="00017864"/>
    <w:pPr>
      <w:ind w:firstLine="709"/>
      <w:jc w:val="both"/>
    </w:pPr>
    <w:rPr>
      <w:sz w:val="28"/>
      <w:szCs w:val="20"/>
    </w:rPr>
  </w:style>
  <w:style w:type="character" w:customStyle="1" w:styleId="ac">
    <w:name w:val="Обычный абзац Знак"/>
    <w:basedOn w:val="a0"/>
    <w:link w:val="ab"/>
    <w:rsid w:val="000178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Знак"/>
    <w:basedOn w:val="a"/>
    <w:rsid w:val="008A60D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"/>
    <w:basedOn w:val="a"/>
    <w:rsid w:val="00E734A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 Знак Знак Знак"/>
    <w:basedOn w:val="a"/>
    <w:rsid w:val="00E65F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"/>
    <w:rsid w:val="00E65F0F"/>
    <w:pPr>
      <w:spacing w:before="100" w:beforeAutospacing="1" w:after="100" w:afterAutospacing="1"/>
    </w:pPr>
  </w:style>
  <w:style w:type="paragraph" w:styleId="af0">
    <w:name w:val="Body Text Indent"/>
    <w:basedOn w:val="a"/>
    <w:link w:val="af1"/>
    <w:rsid w:val="00E65F0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E65F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"/>
    <w:basedOn w:val="a"/>
    <w:rsid w:val="001C30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5E4B6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E4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 Знак Знак Знак Знак Знак2 Знак"/>
    <w:basedOn w:val="a"/>
    <w:rsid w:val="00BF551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Знак Знак Знак Знак Знак Знак Знак"/>
    <w:basedOn w:val="a"/>
    <w:rsid w:val="004B5C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4B5C8D"/>
  </w:style>
  <w:style w:type="character" w:customStyle="1" w:styleId="match">
    <w:name w:val="match"/>
    <w:basedOn w:val="a0"/>
    <w:rsid w:val="004B5C8D"/>
  </w:style>
  <w:style w:type="paragraph" w:styleId="af4">
    <w:name w:val="Balloon Text"/>
    <w:basedOn w:val="a"/>
    <w:link w:val="af5"/>
    <w:uiPriority w:val="99"/>
    <w:semiHidden/>
    <w:unhideWhenUsed/>
    <w:rsid w:val="006126B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126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6">
    <w:name w:val="Знак"/>
    <w:basedOn w:val="a"/>
    <w:rsid w:val="00056C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6D4729"/>
    <w:pPr>
      <w:tabs>
        <w:tab w:val="left" w:pos="540"/>
      </w:tabs>
      <w:suppressAutoHyphens/>
      <w:ind w:firstLine="720"/>
      <w:jc w:val="both"/>
    </w:pPr>
    <w:rPr>
      <w:sz w:val="28"/>
      <w:szCs w:val="28"/>
      <w:lang w:val="x-none" w:eastAsia="ar-SA"/>
    </w:rPr>
  </w:style>
  <w:style w:type="character" w:customStyle="1" w:styleId="Heading1">
    <w:name w:val="Heading #1_"/>
    <w:link w:val="Heading11"/>
    <w:rsid w:val="00C51DC9"/>
    <w:rPr>
      <w:sz w:val="26"/>
      <w:szCs w:val="26"/>
      <w:shd w:val="clear" w:color="auto" w:fill="FFFFFF"/>
    </w:rPr>
  </w:style>
  <w:style w:type="character" w:customStyle="1" w:styleId="Heading10">
    <w:name w:val="Heading #1"/>
    <w:rsid w:val="00C51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customStyle="1" w:styleId="Heading11">
    <w:name w:val="Heading #11"/>
    <w:basedOn w:val="a"/>
    <w:link w:val="Heading1"/>
    <w:rsid w:val="00C51DC9"/>
    <w:pPr>
      <w:shd w:val="clear" w:color="auto" w:fill="FFFFFF"/>
      <w:spacing w:before="420" w:after="360" w:line="0" w:lineRule="atLeast"/>
      <w:ind w:hanging="360"/>
      <w:jc w:val="right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7">
    <w:name w:val="Основной текст_"/>
    <w:link w:val="23"/>
    <w:locked/>
    <w:rsid w:val="00C51DC9"/>
    <w:rPr>
      <w:rFonts w:ascii="Batang" w:eastAsia="Batang" w:hAnsi="Batang" w:cs="Batang"/>
      <w:spacing w:val="-20"/>
      <w:sz w:val="51"/>
      <w:szCs w:val="51"/>
      <w:shd w:val="clear" w:color="auto" w:fill="FFFFFF"/>
    </w:rPr>
  </w:style>
  <w:style w:type="paragraph" w:customStyle="1" w:styleId="23">
    <w:name w:val="Основной текст2"/>
    <w:basedOn w:val="a"/>
    <w:link w:val="af7"/>
    <w:uiPriority w:val="99"/>
    <w:rsid w:val="00C51DC9"/>
    <w:pPr>
      <w:shd w:val="clear" w:color="auto" w:fill="FFFFFF"/>
      <w:spacing w:line="240" w:lineRule="atLeast"/>
    </w:pPr>
    <w:rPr>
      <w:rFonts w:ascii="Batang" w:eastAsia="Batang" w:hAnsi="Batang" w:cs="Batang"/>
      <w:spacing w:val="-20"/>
      <w:sz w:val="51"/>
      <w:szCs w:val="51"/>
      <w:lang w:eastAsia="en-US"/>
    </w:rPr>
  </w:style>
  <w:style w:type="paragraph" w:customStyle="1" w:styleId="11">
    <w:name w:val="Обычный1"/>
    <w:rsid w:val="00E8704D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E8704D"/>
    <w:pPr>
      <w:widowControl w:val="0"/>
      <w:ind w:right="623" w:firstLine="851"/>
      <w:jc w:val="both"/>
    </w:pPr>
    <w:rPr>
      <w:sz w:val="28"/>
      <w:szCs w:val="20"/>
    </w:rPr>
  </w:style>
  <w:style w:type="paragraph" w:styleId="af8">
    <w:name w:val="Title"/>
    <w:basedOn w:val="a"/>
    <w:link w:val="af9"/>
    <w:qFormat/>
    <w:rsid w:val="00E8704D"/>
    <w:pPr>
      <w:tabs>
        <w:tab w:val="center" w:leader="underscore" w:pos="9639"/>
      </w:tabs>
      <w:ind w:firstLine="567"/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E870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3">
    <w:name w:val="Название1"/>
    <w:rsid w:val="00E8704D"/>
    <w:rPr>
      <w:b/>
      <w:bCs/>
      <w:vanish w:val="0"/>
      <w:webHidden w:val="0"/>
      <w:color w:val="000000"/>
      <w:sz w:val="24"/>
      <w:szCs w:val="24"/>
      <w:specVanish w:val="0"/>
    </w:rPr>
  </w:style>
  <w:style w:type="character" w:customStyle="1" w:styleId="FontStyle11">
    <w:name w:val="Font Style11"/>
    <w:rsid w:val="00897828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897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a">
    <w:name w:val="Normal (Web)"/>
    <w:basedOn w:val="a"/>
    <w:rsid w:val="008D3AF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59</Pages>
  <Words>21528</Words>
  <Characters>122710</Characters>
  <Application>Microsoft Office Word</Application>
  <DocSecurity>0</DocSecurity>
  <Lines>1022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E.Kapralova</dc:creator>
  <cp:keywords/>
  <dc:description/>
  <cp:lastModifiedBy>Светлана А. Фадеева</cp:lastModifiedBy>
  <cp:revision>48</cp:revision>
  <cp:lastPrinted>2015-01-16T05:24:00Z</cp:lastPrinted>
  <dcterms:created xsi:type="dcterms:W3CDTF">2014-01-16T04:30:00Z</dcterms:created>
  <dcterms:modified xsi:type="dcterms:W3CDTF">2015-01-21T06:12:00Z</dcterms:modified>
</cp:coreProperties>
</file>